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35D" w:rsidRDefault="00E4035D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93056" behindDoc="1" locked="0" layoutInCell="1" allowOverlap="1" wp14:anchorId="4BA266C8" wp14:editId="304DD735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9525"/>
            <wp:wrapNone/>
            <wp:docPr id="3" name="Picture 1" descr="logo 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ew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6"/>
          <w:szCs w:val="36"/>
          <w:lang w:bidi="ar-JO"/>
        </w:rPr>
        <w:t xml:space="preserve">  </w:t>
      </w:r>
      <w:r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9A20F8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>
        <w:rPr>
          <w:rFonts w:cs="Simplified Arabic"/>
          <w:b/>
          <w:bCs/>
          <w:sz w:val="28"/>
          <w:szCs w:val="28"/>
          <w:lang w:bidi="ar-JO"/>
        </w:rPr>
        <w:t xml:space="preserve">         </w:t>
      </w:r>
      <w:r w:rsidR="00E4035D"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="00E4035D"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 w:rsidR="00E4035D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CE74D6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لعام الدراسي   ....... / ........</w:t>
      </w:r>
      <w:bookmarkStart w:id="0" w:name="_GoBack"/>
      <w:bookmarkEnd w:id="0"/>
    </w:p>
    <w:p w:rsidR="00CE74D6" w:rsidRPr="00C24220" w:rsidRDefault="008266E2" w:rsidP="008266E2">
      <w:pPr>
        <w:shd w:val="clear" w:color="auto" w:fill="F2F2F2" w:themeFill="background1" w:themeFillShade="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>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tblStyle w:val="TableGrid"/>
        <w:bidiVisual/>
        <w:tblW w:w="14317" w:type="dxa"/>
        <w:tblInd w:w="6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6663"/>
      </w:tblGrid>
      <w:tr w:rsidR="00E932A5" w:rsidTr="00E932A5">
        <w:tc>
          <w:tcPr>
            <w:tcW w:w="7654" w:type="dxa"/>
          </w:tcPr>
          <w:p w:rsidR="00E932A5" w:rsidRPr="00A060F9" w:rsidRDefault="00E932A5" w:rsidP="00836EC4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يتم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بشكل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مستمر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يضمن اطلاع المعلم على محتوياته في بداية العام الدراسي،  ويعبأ مرتين في السنة (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 نهاية كل فصل دراسي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)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C24220" w:rsidRDefault="00E932A5" w:rsidP="00E932A5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A060F9" w:rsidRDefault="00E932A5" w:rsidP="00E932A5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يؤخذ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بعين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الاعتبار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عند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التعامل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مع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تفعيل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مبدأ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التشاركية بين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C24220">
              <w:rPr>
                <w:rFonts w:asciiTheme="majorHAnsi" w:hAnsiTheme="majorHAnsi" w:hint="cs"/>
                <w:rtl/>
              </w:rPr>
              <w:t xml:space="preserve">المعنيين في كل جزء </w:t>
            </w:r>
            <w:r w:rsidRPr="00A060F9">
              <w:rPr>
                <w:rFonts w:asciiTheme="majorHAnsi" w:hAnsiTheme="majorHAnsi" w:hint="cs"/>
                <w:rtl/>
              </w:rPr>
              <w:t>،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مما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يعزز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الثقة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والالتزام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بالنتائج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 xml:space="preserve">المطلوبة من </w:t>
            </w:r>
            <w:r w:rsidRPr="00A060F9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المعلم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تحقيقها،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وتعزيز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القوة ومعالجة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نقاط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الضعف والقصور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>
              <w:rPr>
                <w:rFonts w:asciiTheme="majorHAnsi" w:hAnsiTheme="majorHAnsi" w:hint="cs"/>
                <w:rtl/>
              </w:rPr>
              <w:t xml:space="preserve">الأداء، </w:t>
            </w:r>
            <w:r w:rsidRPr="00C24220">
              <w:rPr>
                <w:rFonts w:asciiTheme="majorHAnsi" w:hAnsiTheme="majorHAnsi" w:hint="cs"/>
                <w:rtl/>
              </w:rPr>
              <w:t xml:space="preserve">ويتم الاحتفاظ بنسخة من </w:t>
            </w:r>
            <w:r>
              <w:rPr>
                <w:rFonts w:asciiTheme="majorHAnsi" w:hAnsiTheme="majorHAnsi" w:hint="cs"/>
                <w:rtl/>
              </w:rPr>
              <w:t>النماذج</w:t>
            </w:r>
            <w:r w:rsidRPr="00C24220">
              <w:rPr>
                <w:rFonts w:asciiTheme="majorHAnsi" w:hAnsiTheme="majorHAnsi" w:hint="cs"/>
                <w:rtl/>
              </w:rPr>
              <w:t xml:space="preserve"> الخاصة بكل منهم في ملف جانبي خاص بتقييم الأداء.</w:t>
            </w:r>
          </w:p>
          <w:p w:rsidR="00E932A5" w:rsidRPr="00C24220" w:rsidRDefault="00E932A5" w:rsidP="00E932A5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C24220">
              <w:rPr>
                <w:rFonts w:asciiTheme="majorHAnsi" w:hAnsiTheme="majorHAnsi" w:hint="cs"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C24220" w:rsidRDefault="0029208F" w:rsidP="00836EC4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>
              <w:rPr>
                <w:rFonts w:asciiTheme="majorHAnsi" w:hAnsiTheme="majorHAnsi" w:hint="cs"/>
                <w:rtl/>
              </w:rPr>
              <w:t xml:space="preserve">ترصد </w:t>
            </w:r>
            <w:r w:rsidR="00E932A5" w:rsidRPr="00C24220">
              <w:rPr>
                <w:rFonts w:asciiTheme="majorHAnsi" w:hAnsiTheme="majorHAnsi"/>
                <w:rtl/>
              </w:rPr>
              <w:t xml:space="preserve"> </w:t>
            </w:r>
            <w:r>
              <w:rPr>
                <w:rFonts w:asciiTheme="majorHAnsi" w:hAnsiTheme="majorHAnsi" w:hint="cs"/>
                <w:rtl/>
              </w:rPr>
              <w:t>الوقائع الايجابية اذا كان التقدير ممتاز ، وترصد الوقائع السلبية اذا كان التقدير ضعي</w:t>
            </w:r>
            <w:r w:rsidR="00836EC4">
              <w:rPr>
                <w:rFonts w:asciiTheme="majorHAnsi" w:hAnsiTheme="majorHAnsi" w:hint="cs"/>
                <w:rtl/>
              </w:rPr>
              <w:t>ف</w:t>
            </w:r>
            <w:r>
              <w:rPr>
                <w:rFonts w:asciiTheme="majorHAnsi" w:hAnsiTheme="majorHAnsi" w:hint="cs"/>
                <w:rtl/>
              </w:rPr>
              <w:t xml:space="preserve"> </w:t>
            </w:r>
          </w:p>
          <w:p w:rsidR="00E932A5" w:rsidRPr="00E932A5" w:rsidRDefault="00E932A5" w:rsidP="00836EC4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لا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يجوز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اجراء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تعديل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اي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محتويات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نموذج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الاداء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836EC4">
              <w:rPr>
                <w:rFonts w:asciiTheme="majorHAnsi" w:hAnsiTheme="majorHAnsi" w:hint="cs"/>
                <w:rtl/>
              </w:rPr>
              <w:t>ال</w:t>
            </w:r>
            <w:r w:rsidRPr="00A060F9">
              <w:rPr>
                <w:rFonts w:asciiTheme="majorHAnsi" w:hAnsiTheme="majorHAnsi" w:hint="cs"/>
                <w:rtl/>
              </w:rPr>
              <w:t>سنوي بعد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اعتماده</w:t>
            </w:r>
            <w:r w:rsidRPr="00A060F9">
              <w:rPr>
                <w:rFonts w:asciiTheme="majorHAnsi" w:hAnsiTheme="majorHAnsi"/>
              </w:rPr>
              <w:t>.</w:t>
            </w:r>
          </w:p>
        </w:tc>
        <w:tc>
          <w:tcPr>
            <w:tcW w:w="6663" w:type="dxa"/>
          </w:tcPr>
          <w:p w:rsidR="00E932A5" w:rsidRPr="00A060F9" w:rsidRDefault="00E932A5" w:rsidP="00E932A5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يكون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هذا النموذج المرجعية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الرئيسة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في</w:t>
            </w:r>
            <w:r w:rsidRPr="00A060F9">
              <w:rPr>
                <w:rFonts w:asciiTheme="majorHAnsi" w:hAnsiTheme="majorHAnsi"/>
              </w:rPr>
              <w:t xml:space="preserve">  </w:t>
            </w:r>
            <w:r w:rsidRPr="00A060F9">
              <w:rPr>
                <w:rFonts w:asciiTheme="majorHAnsi" w:hAnsiTheme="majorHAnsi" w:hint="cs"/>
                <w:rtl/>
              </w:rPr>
              <w:t>إعداد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 أداء المعلم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  <w:rtl/>
              </w:rPr>
            </w:pPr>
            <w:r w:rsidRPr="00A060F9">
              <w:rPr>
                <w:rFonts w:asciiTheme="majorHAnsi" w:hAnsiTheme="majorHAnsi" w:hint="cs"/>
                <w:rtl/>
              </w:rPr>
              <w:t>اذا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اتخذت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بحق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الموظف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عقوبة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 في سنة التقييم يكون تقديره بحسب المنصوص عليه</w:t>
            </w:r>
            <w:r w:rsidR="00A45F4B">
              <w:rPr>
                <w:rFonts w:asciiTheme="majorHAnsi" w:hAnsiTheme="majorHAnsi" w:hint="cs"/>
                <w:rtl/>
              </w:rPr>
              <w:t xml:space="preserve"> </w:t>
            </w:r>
            <w:r w:rsidR="00222134">
              <w:rPr>
                <w:rFonts w:asciiTheme="majorHAnsi" w:hAnsiTheme="majorHAnsi" w:hint="cs"/>
                <w:rtl/>
              </w:rPr>
              <w:t xml:space="preserve">في المادة (74 أ/ج ) </w:t>
            </w:r>
            <w:r w:rsidRPr="00A060F9">
              <w:rPr>
                <w:rFonts w:asciiTheme="majorHAnsi" w:hAnsiTheme="majorHAnsi" w:hint="cs"/>
                <w:rtl/>
              </w:rPr>
              <w:t xml:space="preserve">من  </w:t>
            </w:r>
            <w:r w:rsidR="00222134">
              <w:rPr>
                <w:rFonts w:asciiTheme="majorHAnsi" w:hAnsiTheme="majorHAnsi" w:hint="cs"/>
                <w:rtl/>
              </w:rPr>
              <w:t>نظام الخدمة المدنية رقم (9) لسنة 2020</w:t>
            </w:r>
            <w:r w:rsidRPr="00A060F9">
              <w:rPr>
                <w:rFonts w:asciiTheme="majorHAnsi" w:hAnsiTheme="majorHAnsi"/>
              </w:rPr>
              <w:t>.</w:t>
            </w:r>
          </w:p>
          <w:p w:rsidR="00E932A5" w:rsidRPr="00A060F9" w:rsidRDefault="00E932A5" w:rsidP="00A45F4B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Theme="majorHAnsi" w:hAnsiTheme="majorHAnsi"/>
              </w:rPr>
            </w:pPr>
            <w:r w:rsidRPr="00A060F9">
              <w:rPr>
                <w:rFonts w:asciiTheme="majorHAnsi" w:hAnsiTheme="majorHAnsi" w:hint="cs"/>
                <w:rtl/>
              </w:rPr>
              <w:t>تكون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مستويات</w:t>
            </w:r>
            <w:r w:rsidRPr="00A060F9">
              <w:rPr>
                <w:rFonts w:asciiTheme="majorHAnsi" w:hAnsiTheme="majorHAnsi"/>
              </w:rPr>
              <w:t xml:space="preserve"> / </w:t>
            </w:r>
            <w:r w:rsidRPr="00A060F9">
              <w:rPr>
                <w:rFonts w:asciiTheme="majorHAnsi" w:hAnsiTheme="majorHAnsi" w:hint="cs"/>
                <w:rtl/>
              </w:rPr>
              <w:t>درجات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تقييم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الأداء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على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Pr="00A060F9">
              <w:rPr>
                <w:rFonts w:asciiTheme="majorHAnsi" w:hAnsiTheme="majorHAnsi" w:hint="cs"/>
                <w:rtl/>
              </w:rPr>
              <w:t>النحو</w:t>
            </w:r>
            <w:r w:rsidRPr="00A060F9">
              <w:rPr>
                <w:rFonts w:asciiTheme="majorHAnsi" w:hAnsiTheme="majorHAnsi"/>
              </w:rPr>
              <w:t xml:space="preserve"> </w:t>
            </w:r>
            <w:r w:rsidR="00A45F4B">
              <w:rPr>
                <w:rFonts w:asciiTheme="majorHAnsi" w:hAnsiTheme="majorHAnsi" w:hint="cs"/>
                <w:rtl/>
              </w:rPr>
              <w:t xml:space="preserve">الآتي </w:t>
            </w:r>
            <w:r w:rsidRPr="00A060F9">
              <w:rPr>
                <w:rFonts w:asciiTheme="majorHAnsi" w:hAnsiTheme="majorHAnsi"/>
              </w:rPr>
              <w:t>:-</w:t>
            </w:r>
          </w:p>
          <w:p w:rsidR="00E932A5" w:rsidRPr="00F80B94" w:rsidRDefault="00E932A5" w:rsidP="00E932A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ممتاز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 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استثنائي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836EC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جداً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يفوق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جيد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: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بشكل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مرضي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ويقابل 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مقبول: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لدى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القدرة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على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إنجاز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الاعمال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بالحد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الأدنى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Pr="00F80B94" w:rsidRDefault="00E932A5" w:rsidP="00E932A5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Theme="minorBidi" w:hAnsiTheme="minorBidi"/>
                <w:sz w:val="20"/>
                <w:szCs w:val="20"/>
                <w:rtl/>
              </w:rPr>
            </w:pP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ضعيف: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 xml:space="preserve"> أداء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الموظف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أقل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من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المستوى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المتوقع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والمقبول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ويحتاج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إلى تحسين</w:t>
            </w:r>
            <w:r w:rsidRPr="00F80B94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F80B94">
              <w:rPr>
                <w:rFonts w:asciiTheme="minorBidi" w:hAnsiTheme="minorBidi"/>
                <w:sz w:val="20"/>
                <w:szCs w:val="20"/>
                <w:rtl/>
              </w:rPr>
              <w:t>وتطوير</w:t>
            </w:r>
            <w:r w:rsidRPr="00F80B94">
              <w:rPr>
                <w:rFonts w:asciiTheme="minorBidi" w:hAnsiTheme="minorBidi"/>
                <w:sz w:val="20"/>
                <w:szCs w:val="20"/>
              </w:rPr>
              <w:t>.</w:t>
            </w:r>
          </w:p>
          <w:p w:rsidR="00E932A5" w:rsidRDefault="00E932A5" w:rsidP="00E932A5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Theme="minorBidi" w:hAnsiTheme="minorBidi"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Theme="majorHAnsi" w:hAnsiTheme="majorHAnsi"/>
        </w:rPr>
      </w:pPr>
    </w:p>
    <w:p w:rsidR="00E4035D" w:rsidRPr="00E4035D" w:rsidRDefault="00E4035D" w:rsidP="00E932A5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 معلومات عامة عن المعلم.</w:t>
      </w:r>
    </w:p>
    <w:p w:rsidR="00E4035D" w:rsidRPr="00883342" w:rsidRDefault="00836EC4" w:rsidP="00836EC4">
      <w:pPr>
        <w:bidi/>
        <w:spacing w:after="120" w:line="240" w:lineRule="auto"/>
        <w:ind w:left="630"/>
        <w:rPr>
          <w:b/>
          <w:bCs/>
          <w:noProof/>
          <w:sz w:val="20"/>
          <w:szCs w:val="20"/>
        </w:rPr>
      </w:pPr>
      <w:r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 ..........................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</w:t>
      </w:r>
      <w:r>
        <w:rPr>
          <w:rFonts w:hint="cs"/>
          <w:b/>
          <w:bCs/>
          <w:noProof/>
          <w:sz w:val="20"/>
          <w:szCs w:val="20"/>
          <w:rtl/>
        </w:rPr>
        <w:t>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.......................................</w:t>
      </w:r>
      <w:r w:rsidR="00E4035D" w:rsidRPr="00A34D17">
        <w:rPr>
          <w:b/>
          <w:bCs/>
          <w:noProof/>
          <w:sz w:val="20"/>
          <w:szCs w:val="20"/>
          <w:rtl/>
        </w:rPr>
        <w:t>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 w:rsidR="00E4035D" w:rsidRPr="00A34D17">
        <w:rPr>
          <w:b/>
          <w:bCs/>
          <w:noProof/>
          <w:sz w:val="20"/>
          <w:szCs w:val="20"/>
          <w:rtl/>
        </w:rPr>
        <w:t>الرقم الوطني: ......</w:t>
      </w:r>
      <w:r w:rsidR="00E4035D" w:rsidRPr="00883342">
        <w:rPr>
          <w:rFonts w:hint="cs"/>
          <w:b/>
          <w:bCs/>
          <w:noProof/>
          <w:sz w:val="20"/>
          <w:szCs w:val="20"/>
          <w:rtl/>
        </w:rPr>
        <w:t>.</w:t>
      </w:r>
      <w:r w:rsidR="00E4035D" w:rsidRPr="00A34D17">
        <w:rPr>
          <w:b/>
          <w:bCs/>
          <w:noProof/>
          <w:sz w:val="20"/>
          <w:szCs w:val="20"/>
          <w:rtl/>
        </w:rPr>
        <w:t>.........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............</w:t>
      </w:r>
      <w:r w:rsidR="00E4035D" w:rsidRPr="00883342">
        <w:rPr>
          <w:rFonts w:hint="cs"/>
          <w:b/>
          <w:bCs/>
          <w:noProof/>
          <w:sz w:val="20"/>
          <w:szCs w:val="20"/>
          <w:rtl/>
        </w:rPr>
        <w:t>........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...........</w:t>
      </w:r>
      <w:r w:rsidR="00E4035D" w:rsidRPr="00A34D17">
        <w:rPr>
          <w:b/>
          <w:bCs/>
          <w:noProof/>
          <w:sz w:val="20"/>
          <w:szCs w:val="20"/>
          <w:rtl/>
        </w:rPr>
        <w:t>.....</w:t>
      </w:r>
      <w:r w:rsidR="00E4035D" w:rsidRPr="00883342">
        <w:rPr>
          <w:rFonts w:hint="cs"/>
          <w:b/>
          <w:bCs/>
          <w:noProof/>
          <w:sz w:val="20"/>
          <w:szCs w:val="20"/>
          <w:rtl/>
        </w:rPr>
        <w:t>.</w:t>
      </w:r>
      <w:r w:rsidR="000E2F1F" w:rsidRPr="000E2F1F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الوزاري:............</w:t>
      </w:r>
      <w:r w:rsidR="000E2F1F">
        <w:rPr>
          <w:rFonts w:hint="cs"/>
          <w:b/>
          <w:bCs/>
          <w:noProof/>
          <w:sz w:val="20"/>
          <w:szCs w:val="20"/>
          <w:rtl/>
        </w:rPr>
        <w:t>......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 xml:space="preserve">.....................   </w:t>
      </w:r>
    </w:p>
    <w:p w:rsidR="00E4035D" w:rsidRDefault="00E4035D" w:rsidP="00836EC4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>المؤهل العلمي :..</w:t>
      </w:r>
      <w:r>
        <w:rPr>
          <w:rFonts w:hint="cs"/>
          <w:b/>
          <w:bCs/>
          <w:noProof/>
          <w:sz w:val="20"/>
          <w:szCs w:val="20"/>
          <w:rtl/>
        </w:rPr>
        <w:t>.................................</w:t>
      </w:r>
      <w:r w:rsidRPr="00A34D17">
        <w:rPr>
          <w:b/>
          <w:bCs/>
          <w:noProof/>
          <w:sz w:val="20"/>
          <w:szCs w:val="20"/>
          <w:rtl/>
        </w:rPr>
        <w:t>.......................</w:t>
      </w:r>
      <w:r w:rsidRPr="00883342">
        <w:rPr>
          <w:b/>
          <w:bCs/>
          <w:noProof/>
          <w:sz w:val="20"/>
          <w:szCs w:val="20"/>
          <w:rtl/>
        </w:rPr>
        <w:t>..............</w:t>
      </w:r>
      <w:r>
        <w:rPr>
          <w:rFonts w:hint="cs"/>
          <w:b/>
          <w:bCs/>
          <w:noProof/>
          <w:sz w:val="20"/>
          <w:szCs w:val="20"/>
          <w:rtl/>
        </w:rPr>
        <w:t>.................</w:t>
      </w:r>
      <w:r w:rsidRPr="00883342">
        <w:rPr>
          <w:rFonts w:hint="cs"/>
          <w:b/>
          <w:bCs/>
          <w:noProof/>
          <w:sz w:val="20"/>
          <w:szCs w:val="20"/>
          <w:rtl/>
        </w:rPr>
        <w:t xml:space="preserve"> </w:t>
      </w:r>
      <w:r>
        <w:rPr>
          <w:rFonts w:hint="cs"/>
          <w:b/>
          <w:bCs/>
          <w:noProof/>
          <w:sz w:val="20"/>
          <w:szCs w:val="20"/>
          <w:rtl/>
        </w:rPr>
        <w:tab/>
      </w:r>
      <w:r w:rsidRPr="00A34D17">
        <w:rPr>
          <w:b/>
          <w:bCs/>
          <w:noProof/>
          <w:sz w:val="20"/>
          <w:szCs w:val="20"/>
          <w:rtl/>
        </w:rPr>
        <w:t>مديرية التربية والتعليم : ..........................</w:t>
      </w:r>
      <w:r>
        <w:rPr>
          <w:rFonts w:hint="cs"/>
          <w:b/>
          <w:bCs/>
          <w:noProof/>
          <w:sz w:val="20"/>
          <w:szCs w:val="20"/>
          <w:rtl/>
        </w:rPr>
        <w:t>...............</w:t>
      </w:r>
      <w:r w:rsidR="000E2F1F">
        <w:rPr>
          <w:rFonts w:hint="cs"/>
          <w:b/>
          <w:bCs/>
          <w:noProof/>
          <w:sz w:val="20"/>
          <w:szCs w:val="20"/>
          <w:rtl/>
        </w:rPr>
        <w:t xml:space="preserve"> </w:t>
      </w:r>
      <w:r w:rsidRPr="00A34D17">
        <w:rPr>
          <w:b/>
          <w:bCs/>
          <w:noProof/>
          <w:sz w:val="20"/>
          <w:szCs w:val="20"/>
          <w:rtl/>
        </w:rPr>
        <w:t>المدرسة : ..</w:t>
      </w:r>
      <w:r w:rsidRPr="00883342">
        <w:rPr>
          <w:b/>
          <w:bCs/>
          <w:noProof/>
          <w:sz w:val="20"/>
          <w:szCs w:val="20"/>
          <w:rtl/>
        </w:rPr>
        <w:t>...</w:t>
      </w:r>
      <w:r>
        <w:rPr>
          <w:rFonts w:hint="cs"/>
          <w:b/>
          <w:bCs/>
          <w:noProof/>
          <w:sz w:val="20"/>
          <w:szCs w:val="20"/>
          <w:rtl/>
        </w:rPr>
        <w:t>............</w:t>
      </w:r>
      <w:r w:rsidRPr="00883342">
        <w:rPr>
          <w:b/>
          <w:bCs/>
          <w:noProof/>
          <w:sz w:val="20"/>
          <w:szCs w:val="20"/>
          <w:rtl/>
        </w:rPr>
        <w:t>.....................</w:t>
      </w:r>
      <w:r w:rsidRPr="00A34D17">
        <w:rPr>
          <w:b/>
          <w:bCs/>
          <w:noProof/>
          <w:sz w:val="20"/>
          <w:szCs w:val="20"/>
          <w:rtl/>
        </w:rPr>
        <w:t>....</w:t>
      </w:r>
      <w:r w:rsidRPr="00883342">
        <w:rPr>
          <w:rFonts w:hint="cs"/>
          <w:b/>
          <w:bCs/>
          <w:noProof/>
          <w:sz w:val="20"/>
          <w:szCs w:val="20"/>
          <w:rtl/>
        </w:rPr>
        <w:t>.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 xml:space="preserve">اسم وتوقيع رئيس قسم شؤون الموظفين:   -------------------------------------- </w:t>
      </w:r>
      <w:r w:rsidR="005A62A9">
        <w:rPr>
          <w:rFonts w:hint="cs"/>
          <w:b/>
          <w:bCs/>
          <w:noProof/>
          <w:sz w:val="20"/>
          <w:szCs w:val="20"/>
          <w:rtl/>
        </w:rPr>
        <w:t xml:space="preserve">  </w:t>
      </w:r>
      <w:r w:rsidRPr="00CE74D6">
        <w:rPr>
          <w:rFonts w:hint="cs"/>
          <w:b/>
          <w:bCs/>
          <w:noProof/>
          <w:sz w:val="20"/>
          <w:szCs w:val="20"/>
          <w:rtl/>
        </w:rPr>
        <w:t xml:space="preserve">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 w:themeFill="accent5" w:themeFillTint="66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التي  يساهم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ويخصص لها (</w:t>
      </w:r>
      <w:r w:rsidR="002C199D">
        <w:rPr>
          <w:b/>
          <w:bCs/>
          <w:sz w:val="20"/>
          <w:szCs w:val="20"/>
          <w:lang w:bidi="ar-JO"/>
        </w:rPr>
        <w:t>20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81"/>
        <w:gridCol w:w="6105"/>
        <w:gridCol w:w="5518"/>
        <w:gridCol w:w="992"/>
        <w:gridCol w:w="929"/>
      </w:tblGrid>
      <w:tr w:rsidR="007457DB" w:rsidRPr="00D31670" w:rsidTr="007457DB">
        <w:trPr>
          <w:trHeight w:hRule="exact" w:val="495"/>
          <w:jc w:val="center"/>
        </w:trPr>
        <w:tc>
          <w:tcPr>
            <w:tcW w:w="581" w:type="dxa"/>
            <w:shd w:val="clear" w:color="auto" w:fill="D9D9D9" w:themeFill="background1" w:themeFillShade="D9"/>
          </w:tcPr>
          <w:p w:rsidR="007457DB" w:rsidRPr="00D31670" w:rsidRDefault="007457DB" w:rsidP="00737A97">
            <w:pPr>
              <w:bidi/>
              <w:spacing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7457DB" w:rsidRPr="00D31670" w:rsidRDefault="00070E0D" w:rsidP="00737A97">
            <w:pPr>
              <w:bidi/>
              <w:spacing w:line="240" w:lineRule="auto"/>
              <w:rPr>
                <w:rFonts w:asciiTheme="minorHAnsi" w:hAnsiTheme="minorHAnsi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7457DB" w:rsidRPr="00D31670" w:rsidRDefault="007457DB" w:rsidP="00D31670">
            <w:pPr>
              <w:bidi/>
              <w:spacing w:line="240" w:lineRule="auto"/>
              <w:jc w:val="center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  <w:r w:rsidRPr="00D31670">
              <w:rPr>
                <w:rFonts w:asciiTheme="minorHAnsi" w:hAnsiTheme="minorHAnsi"/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1-</w:t>
            </w:r>
          </w:p>
        </w:tc>
        <w:tc>
          <w:tcPr>
            <w:tcW w:w="992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2-</w:t>
            </w:r>
          </w:p>
        </w:tc>
        <w:tc>
          <w:tcPr>
            <w:tcW w:w="992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7457DB" w:rsidTr="007457DB">
        <w:trPr>
          <w:trHeight w:hRule="exact" w:val="397"/>
          <w:jc w:val="center"/>
        </w:trPr>
        <w:tc>
          <w:tcPr>
            <w:tcW w:w="581" w:type="dxa"/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Default="007457DB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3-</w:t>
            </w:r>
          </w:p>
        </w:tc>
        <w:tc>
          <w:tcPr>
            <w:tcW w:w="992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  <w:tc>
          <w:tcPr>
            <w:tcW w:w="929" w:type="dxa"/>
          </w:tcPr>
          <w:p w:rsidR="007457DB" w:rsidRDefault="007457DB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2C199D" w:rsidTr="007457DB">
        <w:trPr>
          <w:trHeight w:hRule="exact" w:val="397"/>
          <w:jc w:val="center"/>
        </w:trPr>
        <w:tc>
          <w:tcPr>
            <w:tcW w:w="581" w:type="dxa"/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Default="002C199D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Default="007F47EF" w:rsidP="00737A97">
            <w:pPr>
              <w:bidi/>
              <w:spacing w:line="240" w:lineRule="auto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4-</w:t>
            </w:r>
          </w:p>
        </w:tc>
        <w:tc>
          <w:tcPr>
            <w:tcW w:w="992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  <w:tc>
          <w:tcPr>
            <w:tcW w:w="929" w:type="dxa"/>
          </w:tcPr>
          <w:p w:rsidR="002C199D" w:rsidRDefault="002C199D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  <w:tr w:rsidR="00D31670" w:rsidTr="00D31670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 w:themeFill="background1" w:themeFillShade="D9"/>
          </w:tcPr>
          <w:p w:rsidR="00D31670" w:rsidRDefault="00D31670" w:rsidP="00737A97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31670" w:rsidRDefault="00E73A0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  <w:r>
              <w:rPr>
                <w:rFonts w:asciiTheme="minorBidi" w:hAnsiTheme="minorBidi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 w:themeFill="background1" w:themeFillShade="D9"/>
          </w:tcPr>
          <w:p w:rsidR="00D31670" w:rsidRDefault="00D31670" w:rsidP="00D31670">
            <w:pPr>
              <w:bidi/>
              <w:spacing w:line="240" w:lineRule="auto"/>
              <w:jc w:val="center"/>
              <w:rPr>
                <w:rFonts w:asciiTheme="minorBidi" w:hAnsiTheme="minorBidi"/>
                <w:rtl/>
                <w:lang w:bidi="ar-JO"/>
              </w:rPr>
            </w:pPr>
          </w:p>
        </w:tc>
      </w:tr>
    </w:tbl>
    <w:p w:rsidR="007457DB" w:rsidRPr="00E83062" w:rsidRDefault="007457DB" w:rsidP="007457DB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: ..................................................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 w:themeFill="accent5" w:themeFillTint="66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495E8B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(أ)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 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)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noProof/>
                <w:sz w:val="14"/>
                <w:szCs w:val="14"/>
                <w:rtl/>
              </w:rPr>
            </w:pPr>
            <w:r w:rsidRPr="00967F96">
              <w:rPr>
                <w:rFonts w:asciiTheme="minorHAnsi" w:hAnsiTheme="minorHAnsi"/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29208F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29208F" w:rsidRPr="004F2079" w:rsidRDefault="0029208F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asciiTheme="minorHAnsi" w:hAnsiTheme="minorHAnsi"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29208F" w:rsidRPr="004F2079" w:rsidRDefault="0029208F" w:rsidP="00A81C66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 w:rsidRPr="004F2079">
              <w:rPr>
                <w:rFonts w:asciiTheme="minorHAnsi" w:hAnsiTheme="minorHAnsi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29208F" w:rsidRPr="004F2079" w:rsidRDefault="0029208F" w:rsidP="005A62A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 بمسؤولياته وواجباته المهنية كافة وتأديتها بإتقان وامانة وكفاءة وفعالية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(الطابور الصباحي، المناوبة، أوقات الدوام، إشغال الحصص، تنفيذ توجيهات القيادة المدرسية..) وبأدواره وفق التطوير التربوي.</w:t>
            </w:r>
          </w:p>
        </w:tc>
        <w:tc>
          <w:tcPr>
            <w:tcW w:w="3568" w:type="dxa"/>
          </w:tcPr>
          <w:p w:rsidR="0029208F" w:rsidRPr="004F2079" w:rsidRDefault="0029208F" w:rsidP="00A81C66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لديه رؤية ورسالة واهداف خاصة به منبثقة من رؤية الوزارة ورسالتها وأهدافها، ويوظفها في العملية التعليمية التعلمية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29208F" w:rsidRPr="004F2079" w:rsidRDefault="0029208F" w:rsidP="00A81C66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29208F" w:rsidRPr="004F2079" w:rsidRDefault="0029208F" w:rsidP="00E8523C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29208F" w:rsidRPr="004F2079" w:rsidRDefault="0029208F" w:rsidP="00A81C66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29208F" w:rsidRPr="004F2079" w:rsidRDefault="0029208F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29208F" w:rsidRPr="004F2079" w:rsidRDefault="0029208F" w:rsidP="00A81C66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29208F" w:rsidRPr="004F2079" w:rsidRDefault="0029208F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29208F" w:rsidRPr="004F2079" w:rsidRDefault="0029208F" w:rsidP="00A81C66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29208F" w:rsidRPr="004F2079" w:rsidRDefault="0029208F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29208F" w:rsidRPr="004F2079" w:rsidRDefault="0029208F" w:rsidP="00A81C66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29208F" w:rsidRPr="004F2079" w:rsidRDefault="0029208F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التوجيه المسؤول للطلبة في التعامل مع مشكلاتهم.</w:t>
            </w:r>
          </w:p>
        </w:tc>
        <w:tc>
          <w:tcPr>
            <w:tcW w:w="3568" w:type="dxa"/>
          </w:tcPr>
          <w:p w:rsidR="0029208F" w:rsidRPr="004F2079" w:rsidRDefault="0029208F" w:rsidP="00A81C66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29208F" w:rsidRPr="004F2079" w:rsidRDefault="0029208F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29208F" w:rsidRPr="004F2079" w:rsidRDefault="0029208F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29208F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</w:tcPr>
          <w:p w:rsidR="0029208F" w:rsidRPr="004F2079" w:rsidRDefault="0029208F" w:rsidP="0029208F">
            <w:pPr>
              <w:bidi/>
              <w:spacing w:after="0" w:line="240" w:lineRule="auto"/>
              <w:jc w:val="right"/>
              <w:rPr>
                <w:rFonts w:asciiTheme="minorHAnsi" w:hAnsiTheme="minorHAnsi"/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bottom"/>
          </w:tcPr>
          <w:p w:rsidR="0029208F" w:rsidRPr="006027C9" w:rsidRDefault="0029208F" w:rsidP="006027C9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7C6696" w:rsidP="007C669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="0029208F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 w:rsidR="0029208F"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asciiTheme="minorHAnsi" w:hAnsiTheme="minorHAnsi" w:hint="cs"/>
                <w:sz w:val="16"/>
                <w:szCs w:val="16"/>
                <w:rtl/>
              </w:rPr>
              <w:t xml:space="preserve">( المجموع * </w:t>
            </w:r>
            <w:r>
              <w:rPr>
                <w:rFonts w:asciiTheme="minorHAnsi" w:hAnsiTheme="minorHAnsi"/>
                <w:sz w:val="16"/>
                <w:szCs w:val="16"/>
              </w:rPr>
              <w:t>0.6</w:t>
            </w:r>
            <w:r>
              <w:rPr>
                <w:rFonts w:asciiTheme="minorHAnsi" w:hAnsiTheme="minorHAnsi" w:hint="cs"/>
                <w:sz w:val="16"/>
                <w:szCs w:val="16"/>
                <w:rtl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 w:themeFill="accent5" w:themeFillTint="99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 w:themeFill="accent5" w:themeFillTint="66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r>
        <w:rPr>
          <w:rFonts w:hint="cs"/>
          <w:b/>
          <w:bCs/>
          <w:rtl/>
          <w:lang w:bidi="ar-JO"/>
        </w:rPr>
        <w:t>:</w:t>
      </w:r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="00845BA2">
        <w:rPr>
          <w:rFonts w:hint="cs"/>
          <w:b/>
          <w:bCs/>
          <w:rtl/>
          <w:lang w:bidi="ar-JO"/>
        </w:rPr>
        <w:t xml:space="preserve">(ب)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>
        <w:rPr>
          <w:rFonts w:hint="cs"/>
          <w:b/>
          <w:bCs/>
          <w:noProof/>
          <w:rtl/>
          <w:lang w:bidi="ar-JO"/>
        </w:rPr>
        <w:t xml:space="preserve"> </w:t>
      </w:r>
      <w:r>
        <w:rPr>
          <w:rFonts w:hint="cs"/>
          <w:b/>
          <w:bCs/>
          <w:noProof/>
          <w:rtl/>
          <w:lang w:bidi="ar-JO"/>
        </w:rPr>
        <w:t xml:space="preserve"> 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="00845BA2"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 </w:t>
      </w:r>
      <w:r w:rsidR="00845BA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>ويخصص لها 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FD5B97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034623" w:rsidRDefault="00845BA2" w:rsidP="00737A97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الفلسفة الشخصية واخلاقيات المهنة</w:t>
            </w:r>
          </w:p>
        </w:tc>
        <w:tc>
          <w:tcPr>
            <w:tcW w:w="920" w:type="dxa"/>
            <w:vMerge w:val="restart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واولياء الأمور </w:t>
            </w: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تقديم  حلول واقتراحات تتعلق ب بالأمور الفنية للمدرسة والامور الادارية</w:t>
            </w: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تنفيذ الخطة التطويرية والاجرائية للمدرسة</w:t>
            </w: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845BA2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845BA2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845BA2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التطوير)</w:t>
            </w: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845BA2" w:rsidRPr="00CC2BD5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 w:themeFill="accent5" w:themeFillTint="99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 w:themeFill="accent5" w:themeFillTint="99"/>
            <w:vAlign w:val="center"/>
          </w:tcPr>
          <w:p w:rsidR="00845BA2" w:rsidRDefault="00845BA2" w:rsidP="00737A97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 w:themeFill="accent5" w:themeFillTint="99"/>
            <w:vAlign w:val="center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 w:themeFill="accent5" w:themeFillTint="99"/>
          </w:tcPr>
          <w:p w:rsidR="00845BA2" w:rsidRPr="00526EC6" w:rsidRDefault="007C6696" w:rsidP="007C669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="00845BA2" w:rsidRPr="00C24220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asciiTheme="minorHAnsi" w:hAnsiTheme="minorHAnsi"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( المجموع * </w:t>
            </w:r>
            <w:r>
              <w:rPr>
                <w:rFonts w:asciiTheme="minorHAnsi" w:hAnsiTheme="minorHAnsi"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791" w:type="dxa"/>
            <w:shd w:val="clear" w:color="auto" w:fill="92CDDC" w:themeFill="accent5" w:themeFillTint="99"/>
          </w:tcPr>
          <w:p w:rsidR="00845BA2" w:rsidRPr="00526EC6" w:rsidRDefault="00845BA2" w:rsidP="00737A97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r w:rsidRPr="004F2079">
        <w:rPr>
          <w:b/>
          <w:bCs/>
          <w:sz w:val="20"/>
          <w:szCs w:val="20"/>
          <w:lang w:bidi="ar-JO"/>
        </w:rPr>
        <w:t xml:space="preserve"> 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 xml:space="preserve">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ويخصص لها 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) </w:t>
      </w:r>
    </w:p>
    <w:p w:rsidR="004F2079" w:rsidRPr="004F2079" w:rsidRDefault="004F2079" w:rsidP="00856E4F">
      <w:pPr>
        <w:pStyle w:val="ListParagraph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>. المعايير العامة (15) علامة</w:t>
      </w:r>
    </w:p>
    <w:tbl>
      <w:tblPr>
        <w:tblStyle w:val="TableGrid1"/>
        <w:bidiVisual/>
        <w:tblW w:w="4588" w:type="pct"/>
        <w:tblInd w:w="610" w:type="dxa"/>
        <w:tblLayout w:type="fixed"/>
        <w:tblLook w:val="04A0" w:firstRow="1" w:lastRow="0" w:firstColumn="1" w:lastColumn="0" w:noHBand="0" w:noVBand="1"/>
      </w:tblPr>
      <w:tblGrid>
        <w:gridCol w:w="756"/>
        <w:gridCol w:w="1301"/>
        <w:gridCol w:w="703"/>
        <w:gridCol w:w="3668"/>
        <w:gridCol w:w="3349"/>
        <w:gridCol w:w="3076"/>
        <w:gridCol w:w="1256"/>
      </w:tblGrid>
      <w:tr w:rsidR="0029208F" w:rsidRPr="00F64271" w:rsidTr="000C592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29208F" w:rsidRDefault="0016237B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التوصيات </w:t>
            </w:r>
            <w:r w:rsid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29208F" w:rsidRDefault="0016237B" w:rsidP="0016237B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87" w:type="pct"/>
          </w:tcPr>
          <w:p w:rsidR="0029208F" w:rsidRPr="009B2905" w:rsidRDefault="0029208F" w:rsidP="00A81C66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Pr="000209F8" w:rsidRDefault="0029208F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445" w:type="pct"/>
          </w:tcPr>
          <w:p w:rsidR="0029208F" w:rsidRPr="000209F8" w:rsidRDefault="0029208F" w:rsidP="00A81C6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29208F" w:rsidRPr="00A24274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Pr="00A24274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A24274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الاستثمار الأمثل للوقت لتحقيق النتاجات التعليمية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144ECE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استخدام الاتصال الفعال (اللغة السليمة ، لغة الجسد، التواصل البصري )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المختبرات، الطلبة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6027C9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توظيف مصادر التعلم المتنوعة بفاعلية لدعم تعلم الطلبة (المختبرات، التكنولوجيا،  مصادر المعرفة العالمية)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29208F" w:rsidRPr="00526EC6" w:rsidRDefault="0029208F" w:rsidP="00A81C66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 xml:space="preserve">توظيف كفايات التعلم الذاتي عند الطلبة </w:t>
            </w:r>
          </w:p>
        </w:tc>
        <w:tc>
          <w:tcPr>
            <w:tcW w:w="1187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90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ListParagraph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(10) علامات</w:t>
      </w:r>
    </w:p>
    <w:p w:rsidR="00DC696E" w:rsidRPr="00DC696E" w:rsidRDefault="00DC696E" w:rsidP="00465010">
      <w:pPr>
        <w:pStyle w:val="ListParagraph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tblStyle w:val="TableGrid1"/>
        <w:bidiVisual/>
        <w:tblW w:w="4588" w:type="pct"/>
        <w:tblInd w:w="610" w:type="dxa"/>
        <w:tblLayout w:type="fixed"/>
        <w:tblLook w:val="04A0" w:firstRow="1" w:lastRow="0" w:firstColumn="1" w:lastColumn="0" w:noHBand="0" w:noVBand="1"/>
      </w:tblPr>
      <w:tblGrid>
        <w:gridCol w:w="742"/>
        <w:gridCol w:w="1216"/>
        <w:gridCol w:w="663"/>
        <w:gridCol w:w="3804"/>
        <w:gridCol w:w="3355"/>
        <w:gridCol w:w="3073"/>
        <w:gridCol w:w="1256"/>
      </w:tblGrid>
      <w:tr w:rsidR="0029208F" w:rsidRPr="00F64271" w:rsidTr="0029208F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DF200D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DF200D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29208F" w:rsidRPr="004F2079" w:rsidRDefault="0029208F" w:rsidP="00942D87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29208F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F64271" w:rsidRDefault="0029208F" w:rsidP="00A81C66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DF200D" w:rsidRDefault="0029208F" w:rsidP="0080295C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4F2079" w:rsidRDefault="0029208F" w:rsidP="00A81C66">
            <w:pPr>
              <w:bidi/>
              <w:spacing w:after="0" w:line="240" w:lineRule="auto"/>
              <w:rPr>
                <w:rFonts w:asciiTheme="minorHAnsi" w:hAnsiTheme="minorHAnsi"/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8236D5" w:rsidRDefault="0029208F" w:rsidP="00A81C66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845BA2">
        <w:trPr>
          <w:trHeight w:hRule="exact" w:val="227"/>
        </w:trPr>
        <w:tc>
          <w:tcPr>
            <w:tcW w:w="263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 w:themeFill="accent5" w:themeFillTint="99"/>
            <w:vAlign w:val="center"/>
          </w:tcPr>
          <w:p w:rsidR="0029208F" w:rsidRPr="00C07D84" w:rsidRDefault="0016237B" w:rsidP="0016237B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(تجمع علامات الجزء أ وب  وتقسم على 5)</w:t>
            </w:r>
          </w:p>
        </w:tc>
        <w:tc>
          <w:tcPr>
            <w:tcW w:w="2278" w:type="pct"/>
            <w:gridSpan w:val="2"/>
            <w:shd w:val="clear" w:color="auto" w:fill="92CDDC" w:themeFill="accent5" w:themeFillTint="99"/>
            <w:vAlign w:val="center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 w:themeFill="accent5" w:themeFillTint="99"/>
          </w:tcPr>
          <w:p w:rsidR="0029208F" w:rsidRPr="00C07D84" w:rsidRDefault="0029208F" w:rsidP="00885805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9A20F8" w:rsidRPr="00C07D84">
        <w:rPr>
          <w:b/>
          <w:bCs/>
          <w:noProof/>
          <w:rtl/>
        </w:rPr>
        <w:t xml:space="preserve"> 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AD53FC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rFonts w:hint="cs"/>
          <w:b/>
          <w:bCs/>
          <w:noProof/>
          <w:rtl/>
        </w:rPr>
        <w:t xml:space="preserve"> </w:t>
      </w: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 w:themeFill="accent5" w:themeFillTint="66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lastRenderedPageBreak/>
        <w:t xml:space="preserve">الجزء </w:t>
      </w:r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r w:rsidRPr="003952DD">
        <w:rPr>
          <w:b/>
          <w:bCs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noProof/>
          <w:rtl/>
          <w:lang w:bidi="ar-JO"/>
        </w:rPr>
        <w:t xml:space="preserve"> </w:t>
      </w:r>
      <w:r w:rsidRPr="003952DD">
        <w:rPr>
          <w:rFonts w:hint="cs"/>
          <w:b/>
          <w:bCs/>
          <w:rtl/>
          <w:lang w:bidi="ar-JO"/>
        </w:rPr>
        <w:t xml:space="preserve"> ويخصص لها 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/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737A97">
            <w:pPr>
              <w:bidi/>
              <w:spacing w:after="0" w:line="240" w:lineRule="auto"/>
              <w:jc w:val="center"/>
              <w:rPr>
                <w:rFonts w:asciiTheme="minorHAnsi" w:hAnsiTheme="minorHAnsi"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asciiTheme="minorHAnsi" w:hAnsiTheme="minorHAnsi"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المعرفة الاكاديمية بالتخصص ( دقة المعلومات وحداثتها )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المعرفة  بالإطار العام للمنهاج وللنتاجات العامة والخاصة وتوظيفه لها في الغرفة الصفية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إعداد خطة فصلية  / سنوية مبنية على تحليل المحتوى الدراسي.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 إعداد الخطة اليومية واوراق العمل والملاحق الخاصة بها ( تنوع النتاجات وشموليتها ، مناسبة استراتيجيات التدريس والتقويم والتأمل الذاتي ، ... الخ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الخطط والانشطة العلاجية والإثرائية للطلبة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متابعة الأنشطة اللاصفية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تنظيم سجلات العلامات الرئيس والجانبي وسجلات وادوات التقويم الواقعي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2905" w:rsidRDefault="00845BA2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2905" w:rsidRDefault="00845BA2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845BA2" w:rsidRPr="00CC2BD5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asciiTheme="minorHAnsi" w:hAnsiTheme="minorHAnsi" w:cs="Microsoft Uighur" w:hint="cs"/>
                <w:color w:val="000000"/>
                <w:sz w:val="20"/>
                <w:szCs w:val="20"/>
                <w:rtl/>
              </w:rPr>
              <w:t>استخدام مهارات البحث العلمي واكسابها للطلبة لتطوير العملية التعليمية والتعلمية</w:t>
            </w:r>
          </w:p>
        </w:tc>
        <w:tc>
          <w:tcPr>
            <w:tcW w:w="2970" w:type="dxa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845BA2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 w:themeFill="accent5" w:themeFillTint="99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 w:themeFill="accent5" w:themeFillTint="99"/>
            <w:vAlign w:val="center"/>
          </w:tcPr>
          <w:p w:rsidR="00845BA2" w:rsidRDefault="00845BA2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 w:themeFill="accent5" w:themeFillTint="99"/>
            <w:vAlign w:val="center"/>
          </w:tcPr>
          <w:p w:rsidR="00845BA2" w:rsidRPr="00526EC6" w:rsidRDefault="00845BA2" w:rsidP="00E932A5">
            <w:pPr>
              <w:bidi/>
              <w:spacing w:after="0" w:line="240" w:lineRule="auto"/>
              <w:rPr>
                <w:rFonts w:asciiTheme="minorHAnsi" w:hAnsiTheme="minorHAnsi"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 w:rsidR="007C6696"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 xml:space="preserve">/ </w:t>
            </w:r>
            <w:r w:rsidR="007C6696">
              <w:rPr>
                <w:sz w:val="24"/>
                <w:szCs w:val="24"/>
                <w:lang w:bidi="ar-JO"/>
              </w:rPr>
              <w:t>5</w:t>
            </w:r>
            <w:r w:rsidR="007C6696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:rsidR="00845BA2" w:rsidRPr="009B1E91" w:rsidRDefault="00845BA2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asciiTheme="minorHAnsi" w:hAnsiTheme="minorHAnsi"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58484B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rFonts w:hint="cs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45C9D9" wp14:editId="515D4925">
                <wp:simplePos x="0" y="0"/>
                <wp:positionH relativeFrom="column">
                  <wp:posOffset>6029414</wp:posOffset>
                </wp:positionH>
                <wp:positionV relativeFrom="paragraph">
                  <wp:posOffset>6350</wp:posOffset>
                </wp:positionV>
                <wp:extent cx="1057275" cy="207010"/>
                <wp:effectExtent l="0" t="0" r="28575" b="2159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20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5DBE85" id="Rounded Rectangle 4" o:spid="_x0000_s1026" style="position:absolute;left:0;text-align:left;margin-left:474.75pt;margin-top:.5pt;width:83.25pt;height:16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"/>
            </w:pict>
          </mc:Fallback>
        </mc:AlternateContent>
      </w:r>
      <w:r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(100) علامة</w:t>
      </w:r>
      <w:r>
        <w:rPr>
          <w:rFonts w:hint="cs"/>
          <w:b/>
          <w:bCs/>
          <w:sz w:val="26"/>
          <w:szCs w:val="26"/>
          <w:highlight w:val="lightGray"/>
          <w:rtl/>
          <w:lang w:bidi="ar-JO"/>
        </w:rPr>
        <w:t xml:space="preserve">                                        </w:t>
      </w:r>
      <w:r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  <w:r>
        <w:rPr>
          <w:rFonts w:hint="cs"/>
          <w:b/>
          <w:bCs/>
          <w:sz w:val="26"/>
          <w:szCs w:val="26"/>
          <w:rtl/>
        </w:rPr>
        <w:t xml:space="preserve">   </w:t>
      </w:r>
    </w:p>
    <w:p w:rsidR="00C07D84" w:rsidRDefault="00C07D84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rFonts w:hint="cs"/>
          <w:b/>
          <w:bCs/>
          <w:noProof/>
          <w:sz w:val="18"/>
          <w:szCs w:val="18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44D411D8" wp14:editId="16BD64C9">
                <wp:simplePos x="0" y="0"/>
                <wp:positionH relativeFrom="column">
                  <wp:posOffset>1379855</wp:posOffset>
                </wp:positionH>
                <wp:positionV relativeFrom="paragraph">
                  <wp:posOffset>133985</wp:posOffset>
                </wp:positionV>
                <wp:extent cx="7452995" cy="328295"/>
                <wp:effectExtent l="0" t="0" r="14605" b="1460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2995" cy="328295"/>
                          <a:chOff x="163" y="11131"/>
                          <a:chExt cx="10680" cy="517"/>
                        </a:xfrm>
                      </wpg:grpSpPr>
                      <wps:wsp>
                        <wps:cNvPr id="6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9808" y="11173"/>
                            <a:ext cx="103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100 - 85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 noChangeArrowheads="1"/>
                        </wps:cNvSpPr>
                        <wps:spPr bwMode="auto">
                          <a:xfrm>
                            <a:off x="1198" y="11173"/>
                            <a:ext cx="112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JO"/>
                                </w:rPr>
                                <w:t xml:space="preserve">دون ال 50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3360" y="11173"/>
                            <a:ext cx="1213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دون 65 </w:t>
                              </w: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 -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50 50</w:t>
                              </w: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5542" y="11158"/>
                            <a:ext cx="1281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دون 75</w:t>
                              </w: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–</w:t>
                              </w: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7783" y="11173"/>
                            <a:ext cx="111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دون 85</w:t>
                              </w: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 -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75</w:t>
                              </w: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"/>
                        <wps:cNvSpPr>
                          <a:spLocks noChangeArrowheads="1"/>
                        </wps:cNvSpPr>
                        <wps:spPr bwMode="auto">
                          <a:xfrm>
                            <a:off x="8970" y="11206"/>
                            <a:ext cx="82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7405FD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 w:rsidRPr="007405F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ممتاز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SpPr>
                          <a:spLocks noChangeArrowheads="1"/>
                        </wps:cNvSpPr>
                        <wps:spPr bwMode="auto">
                          <a:xfrm>
                            <a:off x="163" y="11191"/>
                            <a:ext cx="917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ضعيف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 noChangeArrowheads="1"/>
                        </wps:cNvSpPr>
                        <wps:spPr bwMode="auto">
                          <a:xfrm>
                            <a:off x="2404" y="11176"/>
                            <a:ext cx="881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متوسط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4633" y="11146"/>
                            <a:ext cx="753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 xml:space="preserve">جيد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6823" y="11131"/>
                            <a:ext cx="94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جيد جدا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411D8" id="Group 5" o:spid="_x0000_s1026" style="position:absolute;left:0;text-align:left;margin-left:108.65pt;margin-top:10.55pt;width:586.85pt;height:25.85pt;z-index:251692032" coordorigin="163,11131" coordsize="10680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">
                <v:roundrect id="AutoShape 4" o:spid="_x0000_s1027" style="position:absolute;left:9808;top:11173;width:1035;height:4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hJwcIA&#10;AADaAAAADwAAAGRycy9kb3ducmV2LnhtbESPT4vCMBTE7wt+h/AEb2uqB3G7RhFBlHpat7Aen83r&#10;H21eShNr/fYbQfA4zMxvmMWqN7XoqHWVZQWTcQSCOLO64kJB+rv9nINwHlljbZkUPMjBajn4WGCs&#10;7Z1/qDv6QgQIuxgVlN43sZQuK8mgG9uGOHi5bQ36INtC6hbvAW5qOY2imTRYcVgosaFNSdn1eDMK&#10;kkN3q3anc/J12Rb5yeXpX5OkSo2G/fobhKfev8Ov9l4rmMHzSr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6EnBwgAAANoAAAAPAAAAAAAAAAAAAAAAAJgCAABkcnMvZG93&#10;bnJldi54bWxQSwUGAAAAAAQABAD1AAAAhwMAAAAA&#10;" fillcolor="#bfbfbf"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100 - 85</w:t>
                        </w:r>
                      </w:p>
                    </w:txbxContent>
                  </v:textbox>
                </v:roundrect>
                <v:roundrect id="AutoShape 5" o:spid="_x0000_s1028" style="position:absolute;left:1198;top:11173;width:1125;height:4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TsWsQA&#10;AADaAAAADwAAAGRycy9kb3ducmV2LnhtbESPT2vCQBTE7wW/w/KE3urGHtoa3QQRpCU9VQPm+My+&#10;/NHs25BdY/rtu4VCj8PM/IbZpJPpxEiDay0rWC4iEMSl1S3XCvLj/ukNhPPIGjvLpOCbHKTJ7GGD&#10;sbZ3/qLx4GsRIOxiVNB438dSurIhg25he+LgVXYw6IMcaqkHvAe46eRzFL1Igy2HhQZ72jVUXg83&#10;oyD7HG/te3HOVpd9XRWuyk99liv1OJ+2axCeJv8f/mt/aAWv8Hsl3ACZ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k7FrEAAAA2gAAAA8AAAAAAAAAAAAAAAAAmAIAAGRycy9k&#10;b3ducmV2LnhtbFBLBQYAAAAABAAEAPUAAACJAwAAAAA=&#10;" fillcolor="#bfbfbf"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دون ال 50 </w:t>
                        </w:r>
                      </w:p>
                    </w:txbxContent>
                  </v:textbox>
                </v:roundrect>
                <v:roundrect id="AutoShape 6" o:spid="_x0000_s1029" style="position:absolute;left:3360;top:11173;width:1213;height:4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t4KMEA&#10;AADaAAAADwAAAGRycy9kb3ducmV2LnhtbERPy2rCQBTdC/7DcIXuzKQuSptmFCmIJV01DdTlNXPz&#10;0MydkBmT9O87C8Hl4bzT3Ww6MdLgWssKnqMYBHFpdcu1guLnsH4F4Tyyxs4yKfgjB7vtcpFiou3E&#10;3zTmvhYhhF2CChrv+0RKVzZk0EW2Jw5cZQeDPsChlnrAKYSbTm7i+EUabDk0NNjTR0PlNb8ZBdnX&#10;eGuPp3P2djnU1clVxW+fFUo9reb9OwhPs3+I7+5PrSBsDVfCDZD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47eCjBAAAA2gAAAA8AAAAAAAAAAAAAAAAAmAIAAGRycy9kb3du&#10;cmV2LnhtbFBLBQYAAAAABAAEAPUAAACGAwAAAAA=&#10;" fillcolor="#bfbfbf">
                  <v:textbox>
                    <w:txbxContent>
                      <w:p w:rsidR="00E932A5" w:rsidRPr="00BA591C" w:rsidRDefault="00E932A5" w:rsidP="0058484B">
                        <w:pPr>
                          <w:jc w:val="right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دون 65 </w:t>
                        </w: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 -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50 50</w:t>
                        </w: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50</w:t>
                        </w:r>
                      </w:p>
                    </w:txbxContent>
                  </v:textbox>
                </v:roundrect>
                <v:roundrect id="AutoShape 7" o:spid="_x0000_s1030" style="position:absolute;left:5542;top:11158;width:1281;height:4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fds8QA&#10;AADaAAAADwAAAGRycy9kb3ducmV2LnhtbESPzWrDMBCE74W8g9hAb7WcHErtRgkhEFLcU11DfdxY&#10;65/EWhlLcdy3rwqFHoeZ+YbZ7GbTi4lG11lWsIpiEMSV1R03CorP49MLCOeRNfaWScE3OdhtFw8b&#10;TLW98wdNuW9EgLBLUUHr/ZBK6aqWDLrIDsTBq+1o0Ac5NlKPeA9w08t1HD9Lgx2HhRYHOrRUXfOb&#10;UZC9T7fuVJ6z5HJs6tLVxdeQFUo9Luf9KwhPs/8P/7XftIIEfq+EG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33bPEAAAA2gAAAA8AAAAAAAAAAAAAAAAAmAIAAGRycy9k&#10;b3ducmV2LnhtbFBLBQYAAAAABAAEAPUAAACJAwAAAAA=&#10;" fillcolor="#bfbfbf"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دون 75</w:t>
                        </w: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–</w:t>
                        </w: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65</w:t>
                        </w:r>
                      </w:p>
                    </w:txbxContent>
                  </v:textbox>
                </v:roundrect>
                <v:roundrect id="AutoShape 8" o:spid="_x0000_s1031" style="position:absolute;left:7783;top:11173;width:1115;height:4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ZVicQA&#10;AADbAAAADwAAAGRycy9kb3ducmV2LnhtbESPT2vCQBDF7wW/wzJCb3WjB9HUVYogSnpSA/U4zU7+&#10;tNnZkF1j+u07h0JvM7w37/1msxtdqwbqQ+PZwHyWgCIuvG24MpBfDy8rUCEiW2w9k4EfCrDbTp42&#10;mFr/4DMNl1gpCeGQooE6xi7VOhQ1OQwz3xGLVvreYZS1r7Tt8SHhrtWLJFlqhw1LQ40d7Wsqvi93&#10;ZyB7H+7N8faZrb8OVXkLZf7RZbkxz9Px7RVUpDH+m/+uT1bwhV5+kQH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WVYnEAAAA2wAAAA8AAAAAAAAAAAAAAAAAmAIAAGRycy9k&#10;b3ducmV2LnhtbFBLBQYAAAAABAAEAPUAAACJAwAAAAA=&#10;" fillcolor="#bfbfbf"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دون 85</w:t>
                        </w: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 -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75</w:t>
                        </w: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 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75</w:t>
                        </w:r>
                      </w:p>
                    </w:txbxContent>
                  </v:textbox>
                </v:roundrect>
                <v:roundrect id="AutoShape 9" o:spid="_x0000_s1032" style="position:absolute;left:8970;top:11206;width:825;height:4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CKF8IA&#10;AADbAAAADwAAAGRycy9kb3ducmV2LnhtbERPTWvCQBC9F/wPywjemk08SBtdpUSUHLw0Cl4n2TFJ&#10;zc6G7Kqxv75bKPQ2j/c5q81oOnGnwbWWFSRRDIK4srrlWsHpuHt9A+E8ssbOMil4koPNevKywlTb&#10;B3/SvfC1CCHsUlTQeN+nUrqqIYMusj1x4C52MOgDHGqpB3yEcNPJeRwvpMGWQ0ODPWUNVdfiZhTo&#10;w/t2n1XZtczj8+WLk+O3LLdKzabjxxKEp9H/i//cuQ7zE/j9JRwg1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cIoXwgAAANsAAAAPAAAAAAAAAAAAAAAAAJgCAABkcnMvZG93&#10;bnJldi54bWxQSwUGAAAAAAQABAD1AAAAhwMAAAAA&#10;" strokecolor="white">
                  <v:textbox>
                    <w:txbxContent>
                      <w:p w:rsidR="00E932A5" w:rsidRPr="007405FD" w:rsidRDefault="00E932A5" w:rsidP="0058484B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 w:rsidRPr="007405F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ممتاز</w:t>
                        </w:r>
                      </w:p>
                    </w:txbxContent>
                  </v:textbox>
                </v:roundrect>
                <v:roundrect id="AutoShape 10" o:spid="_x0000_s1033" style="position:absolute;left:163;top:11191;width:917;height:4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cF9L8A&#10;AADbAAAADwAAAGRycy9kb3ducmV2LnhtbERP32vCMBB+H/g/hBN801SF4apRhjDwTVrd+9mcbVlz&#10;KUnWpv/9Mhjs7T6+n3c4RdOJgZxvLStYrzIQxJXVLdcK7reP5Q6ED8gaO8ukYCIPp+Ps5YC5tiMX&#10;NJShFimEfY4KmhD6XEpfNWTQr2xPnLindQZDgq6W2uGYwk0nN1n2Kg22nBoa7OncUPVVfhsFn3YY&#10;3+LWXqby+pgKt41F9YhKLebxfQ8iUAz/4j/3Raf5G/j9JR0gjz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hwX0vwAAANsAAAAPAAAAAAAAAAAAAAAAAJgCAABkcnMvZG93bnJl&#10;di54bWxQSwUGAAAAAAQABAD1AAAAhAMAAAAA&#10;" stroked="f"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ضعيف</w:t>
                        </w:r>
                      </w:p>
                    </w:txbxContent>
                  </v:textbox>
                </v:roundrect>
                <v:roundrect id="AutoShape 11" o:spid="_x0000_s1034" style="position:absolute;left:2404;top:11176;width:881;height:4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+6x+8EA&#10;AADbAAAADwAAAGRycy9kb3ducmV2LnhtbERPTYvCMBC9L/gfwgje1lQF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usfvBAAAA2wAAAA8AAAAAAAAAAAAAAAAAmAIAAGRycy9kb3du&#10;cmV2LnhtbFBLBQYAAAAABAAEAPUAAACGAwAAAAA=&#10;" strokecolor="white"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متوسط</w:t>
                        </w:r>
                      </w:p>
                    </w:txbxContent>
                  </v:textbox>
                </v:roundrect>
                <v:roundrect id="AutoShape 12" o:spid="_x0000_s1035" style="position:absolute;left:4633;top:11146;width:753;height:4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Acpj8EA&#10;AADbAAAADwAAAGRycy9kb3ducmV2LnhtbERPTYvCMBC9L/gfwgje1lQR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HKY/BAAAA2wAAAA8AAAAAAAAAAAAAAAAAmAIAAGRycy9kb3du&#10;cmV2LnhtbFBLBQYAAAAABAAEAPUAAACGAwAAAAA=&#10;" strokecolor="white"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جيد </w:t>
                        </w:r>
                      </w:p>
                    </w:txbxContent>
                  </v:textbox>
                </v:roundrect>
                <v:roundrect id="AutoShape 13" o:spid="_x0000_s1036" style="position:absolute;left:6823;top:11131;width:945;height:442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uMFMEA&#10;AADbAAAADwAAAGRycy9kb3ducmV2LnhtbERPTYvCMBC9L/gfwgje1lRB0WoUaVE87GV1wevYjG21&#10;mZQm1rq/3iwIe5vH+5zlujOVaKlxpWUFo2EEgjizuuRcwc9x+zkD4TyyxsoyKXiSg/Wq97HEWNsH&#10;f1N78LkIIexiVFB4X8dSuqwgg25oa+LAXWxj0AfY5FI3+AjhppLjKJpKgyWHhgJrSgrKboe7UaC/&#10;5ukuyZLbeR+dLlceHX/lOVVq0O82CxCeOv8vfrv3OsyfwN8v4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LjBTBAAAA2wAAAA8AAAAAAAAAAAAAAAAAmAIAAGRycy9kb3du&#10;cmV2LnhtbFBLBQYAAAAABAAEAPUAAACGAwAAAAA=&#10;" strokecolor="white"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جيد جدا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ً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التاريخ: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Theme="majorHAnsi" w:hAnsiTheme="majorHAnsi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A71" w:rsidRDefault="000B0A71" w:rsidP="00291C54">
      <w:pPr>
        <w:spacing w:after="0" w:line="240" w:lineRule="auto"/>
      </w:pPr>
      <w:r>
        <w:separator/>
      </w:r>
    </w:p>
  </w:endnote>
  <w:endnote w:type="continuationSeparator" w:id="0">
    <w:p w:rsidR="000B0A71" w:rsidRDefault="000B0A71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A71" w:rsidRDefault="000B0A71" w:rsidP="00291C54">
      <w:pPr>
        <w:spacing w:after="0" w:line="240" w:lineRule="auto"/>
      </w:pPr>
      <w:r>
        <w:separator/>
      </w:r>
    </w:p>
  </w:footnote>
  <w:footnote w:type="continuationSeparator" w:id="0">
    <w:p w:rsidR="000B0A71" w:rsidRDefault="000B0A71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E0D" w:rsidRDefault="00070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4D81"/>
    <w:rsid w:val="00104908"/>
    <w:rsid w:val="001053EB"/>
    <w:rsid w:val="001105F2"/>
    <w:rsid w:val="001136C3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7A8D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10E80"/>
    <w:rsid w:val="0031375B"/>
    <w:rsid w:val="00315332"/>
    <w:rsid w:val="00316A70"/>
    <w:rsid w:val="0032414C"/>
    <w:rsid w:val="00335C33"/>
    <w:rsid w:val="00342A33"/>
    <w:rsid w:val="00342D13"/>
    <w:rsid w:val="003471E0"/>
    <w:rsid w:val="0035446B"/>
    <w:rsid w:val="00356F9E"/>
    <w:rsid w:val="00365FB2"/>
    <w:rsid w:val="00371CB9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D0FBC"/>
    <w:rsid w:val="003D1F19"/>
    <w:rsid w:val="003D26FC"/>
    <w:rsid w:val="003D2722"/>
    <w:rsid w:val="003D6D6E"/>
    <w:rsid w:val="003E58AB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5116"/>
    <w:rsid w:val="004519E8"/>
    <w:rsid w:val="004537EC"/>
    <w:rsid w:val="004553AE"/>
    <w:rsid w:val="00455D0B"/>
    <w:rsid w:val="00465010"/>
    <w:rsid w:val="00490EB1"/>
    <w:rsid w:val="004947A5"/>
    <w:rsid w:val="00495E8B"/>
    <w:rsid w:val="004A082F"/>
    <w:rsid w:val="004A21A5"/>
    <w:rsid w:val="004A2A97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6EC6"/>
    <w:rsid w:val="00527F7B"/>
    <w:rsid w:val="00531878"/>
    <w:rsid w:val="00536CDE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62A9"/>
    <w:rsid w:val="005A7443"/>
    <w:rsid w:val="005B0085"/>
    <w:rsid w:val="005B1242"/>
    <w:rsid w:val="005B1D68"/>
    <w:rsid w:val="005C5B9F"/>
    <w:rsid w:val="005C7C12"/>
    <w:rsid w:val="005D0064"/>
    <w:rsid w:val="005D1C6E"/>
    <w:rsid w:val="005D243C"/>
    <w:rsid w:val="005D6EF1"/>
    <w:rsid w:val="005D711B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712D"/>
    <w:rsid w:val="0069186D"/>
    <w:rsid w:val="00693D8B"/>
    <w:rsid w:val="00694BF8"/>
    <w:rsid w:val="006A0651"/>
    <w:rsid w:val="006A2998"/>
    <w:rsid w:val="006A33E1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4ED5"/>
    <w:rsid w:val="007A38BC"/>
    <w:rsid w:val="007A4EBB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5BA2"/>
    <w:rsid w:val="00851BF5"/>
    <w:rsid w:val="00852E67"/>
    <w:rsid w:val="008548EB"/>
    <w:rsid w:val="00856D7D"/>
    <w:rsid w:val="00856E4F"/>
    <w:rsid w:val="00860CAE"/>
    <w:rsid w:val="008660E5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40D73"/>
    <w:rsid w:val="00A42464"/>
    <w:rsid w:val="00A452A7"/>
    <w:rsid w:val="00A45F4B"/>
    <w:rsid w:val="00A51E79"/>
    <w:rsid w:val="00A5639D"/>
    <w:rsid w:val="00A56787"/>
    <w:rsid w:val="00A6015D"/>
    <w:rsid w:val="00A72060"/>
    <w:rsid w:val="00A81102"/>
    <w:rsid w:val="00A81C66"/>
    <w:rsid w:val="00A94B71"/>
    <w:rsid w:val="00AA3654"/>
    <w:rsid w:val="00AB0887"/>
    <w:rsid w:val="00AB5E69"/>
    <w:rsid w:val="00AC57DB"/>
    <w:rsid w:val="00AD42D1"/>
    <w:rsid w:val="00AD53FC"/>
    <w:rsid w:val="00AE2DCA"/>
    <w:rsid w:val="00AF53E2"/>
    <w:rsid w:val="00B01830"/>
    <w:rsid w:val="00B026F4"/>
    <w:rsid w:val="00B077D3"/>
    <w:rsid w:val="00B17E03"/>
    <w:rsid w:val="00B3089F"/>
    <w:rsid w:val="00B31040"/>
    <w:rsid w:val="00B3458F"/>
    <w:rsid w:val="00B3653A"/>
    <w:rsid w:val="00B37C36"/>
    <w:rsid w:val="00B415E3"/>
    <w:rsid w:val="00B46F6A"/>
    <w:rsid w:val="00B57405"/>
    <w:rsid w:val="00B60C7D"/>
    <w:rsid w:val="00B65D6F"/>
    <w:rsid w:val="00B71AD5"/>
    <w:rsid w:val="00B7716F"/>
    <w:rsid w:val="00B873DE"/>
    <w:rsid w:val="00B87F0E"/>
    <w:rsid w:val="00BA18BF"/>
    <w:rsid w:val="00BA591C"/>
    <w:rsid w:val="00BA5BE0"/>
    <w:rsid w:val="00BB09D9"/>
    <w:rsid w:val="00BB2BA4"/>
    <w:rsid w:val="00BB470D"/>
    <w:rsid w:val="00BC4AC7"/>
    <w:rsid w:val="00BD23C0"/>
    <w:rsid w:val="00BD3C20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6B03"/>
    <w:rsid w:val="00CA5CA7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6590"/>
    <w:rsid w:val="00CE74D6"/>
    <w:rsid w:val="00D011C9"/>
    <w:rsid w:val="00D01696"/>
    <w:rsid w:val="00D04C25"/>
    <w:rsid w:val="00D066CE"/>
    <w:rsid w:val="00D12BC4"/>
    <w:rsid w:val="00D16C3D"/>
    <w:rsid w:val="00D239B1"/>
    <w:rsid w:val="00D26656"/>
    <w:rsid w:val="00D31670"/>
    <w:rsid w:val="00D32471"/>
    <w:rsid w:val="00D32BEC"/>
    <w:rsid w:val="00D32C34"/>
    <w:rsid w:val="00D36F67"/>
    <w:rsid w:val="00D37E62"/>
    <w:rsid w:val="00D41141"/>
    <w:rsid w:val="00D51FD2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2374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B09ED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D48"/>
    <w:rsid w:val="00F07F68"/>
    <w:rsid w:val="00F117EA"/>
    <w:rsid w:val="00F15103"/>
    <w:rsid w:val="00F152A3"/>
    <w:rsid w:val="00F24E7A"/>
    <w:rsid w:val="00F301F2"/>
    <w:rsid w:val="00F3084D"/>
    <w:rsid w:val="00F41061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4DC3"/>
    <w:rsid w:val="00FB7B54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5:docId w15:val="{B1B0FADF-2035-4E55-9D3F-02F7EECE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AD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C54"/>
  </w:style>
  <w:style w:type="paragraph" w:styleId="Footer">
    <w:name w:val="footer"/>
    <w:basedOn w:val="Normal"/>
    <w:link w:val="Footer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C54"/>
  </w:style>
  <w:style w:type="paragraph" w:styleId="BalloonText">
    <w:name w:val="Balloon Text"/>
    <w:basedOn w:val="Normal"/>
    <w:link w:val="BalloonTextChar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BD3"/>
    <w:pPr>
      <w:ind w:left="720"/>
      <w:contextualSpacing/>
    </w:pPr>
  </w:style>
  <w:style w:type="table" w:styleId="TableGrid">
    <w:name w:val="Table Grid"/>
    <w:basedOn w:val="TableNormal"/>
    <w:uiPriority w:val="59"/>
    <w:rsid w:val="006E3B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80295C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E2971-A9FB-4B80-971B-B6AC425D6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1519</Words>
  <Characters>8662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creator>32085</dc:creator>
  <cp:lastModifiedBy>Dana Mami</cp:lastModifiedBy>
  <cp:revision>3</cp:revision>
  <cp:lastPrinted>2020-01-30T13:57:00Z</cp:lastPrinted>
  <dcterms:created xsi:type="dcterms:W3CDTF">2020-05-04T09:53:00Z</dcterms:created>
  <dcterms:modified xsi:type="dcterms:W3CDTF">2020-05-04T09:55:00Z</dcterms:modified>
</cp:coreProperties>
</file>