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C5" w:rsidRDefault="003D30C5" w:rsidP="003D30C5">
      <w:pPr>
        <w:rPr>
          <w:rFonts w:hint="cs"/>
          <w:b/>
          <w:bCs/>
          <w:sz w:val="44"/>
          <w:szCs w:val="44"/>
          <w:rtl/>
          <w:lang w:val="es-AR" w:bidi="ar-JO"/>
        </w:rPr>
      </w:pPr>
    </w:p>
    <w:p w:rsidR="003D30C5" w:rsidRDefault="003D30C5" w:rsidP="003D30C5">
      <w:pPr>
        <w:jc w:val="center"/>
        <w:rPr>
          <w:b/>
          <w:bCs/>
          <w:sz w:val="44"/>
          <w:szCs w:val="44"/>
          <w:rtl/>
          <w:lang w:val="es-AR" w:bidi="ar-JO"/>
        </w:rPr>
      </w:pPr>
    </w:p>
    <w:p w:rsidR="003D30C5" w:rsidRDefault="003D30C5" w:rsidP="003D30C5">
      <w:pPr>
        <w:jc w:val="center"/>
        <w:rPr>
          <w:b/>
          <w:bCs/>
          <w:sz w:val="44"/>
          <w:szCs w:val="44"/>
          <w:rtl/>
          <w:lang w:val="es-AR" w:bidi="ar-JO"/>
        </w:rPr>
      </w:pPr>
    </w:p>
    <w:p w:rsidR="003D30C5" w:rsidRPr="0080726E" w:rsidRDefault="003D30C5" w:rsidP="00B64EBF">
      <w:pPr>
        <w:jc w:val="center"/>
        <w:rPr>
          <w:b/>
          <w:bCs/>
          <w:sz w:val="52"/>
          <w:szCs w:val="52"/>
          <w:rtl/>
          <w:lang w:val="es-AR" w:bidi="ar-JO"/>
        </w:rPr>
      </w:pPr>
      <w:r w:rsidRPr="0080726E">
        <w:rPr>
          <w:rFonts w:hint="cs"/>
          <w:b/>
          <w:bCs/>
          <w:sz w:val="52"/>
          <w:szCs w:val="52"/>
          <w:rtl/>
          <w:lang w:val="es-AR" w:bidi="ar-JO"/>
        </w:rPr>
        <w:t>وزارة التربية والتعليم</w:t>
      </w:r>
      <w:r w:rsidRPr="0080726E">
        <w:rPr>
          <w:rFonts w:hint="cs"/>
          <w:b/>
          <w:bCs/>
          <w:sz w:val="52"/>
          <w:szCs w:val="52"/>
          <w:rtl/>
          <w:lang w:val="es-AR" w:bidi="ar-JO"/>
        </w:rPr>
        <w:br/>
        <w:t xml:space="preserve">مديرية </w:t>
      </w:r>
      <w:bookmarkStart w:id="0" w:name="_GoBack"/>
      <w:bookmarkEnd w:id="0"/>
      <w:r w:rsidRPr="0080726E">
        <w:rPr>
          <w:rFonts w:hint="cs"/>
          <w:b/>
          <w:bCs/>
          <w:sz w:val="52"/>
          <w:szCs w:val="52"/>
          <w:rtl/>
          <w:lang w:val="es-AR" w:bidi="ar-JO"/>
        </w:rPr>
        <w:t>لواء الجامعة</w:t>
      </w:r>
      <w:r w:rsidRPr="0080726E">
        <w:rPr>
          <w:b/>
          <w:bCs/>
          <w:sz w:val="52"/>
          <w:szCs w:val="52"/>
          <w:rtl/>
          <w:lang w:val="es-AR" w:bidi="ar-JO"/>
        </w:rPr>
        <w:br/>
      </w:r>
      <w:r w:rsidRPr="0080726E">
        <w:rPr>
          <w:rFonts w:hint="cs"/>
          <w:b/>
          <w:bCs/>
          <w:sz w:val="52"/>
          <w:szCs w:val="52"/>
          <w:rtl/>
          <w:lang w:val="es-AR" w:bidi="ar-JO"/>
        </w:rPr>
        <w:br/>
      </w:r>
      <w:r w:rsidRPr="0080726E">
        <w:rPr>
          <w:b/>
          <w:bCs/>
          <w:sz w:val="52"/>
          <w:szCs w:val="52"/>
          <w:rtl/>
          <w:lang w:val="es-AR" w:bidi="ar-JO"/>
        </w:rPr>
        <w:br/>
      </w:r>
      <w:r w:rsidR="000B2BFA" w:rsidRPr="0080726E">
        <w:rPr>
          <w:rFonts w:hint="cs"/>
          <w:b/>
          <w:bCs/>
          <w:sz w:val="52"/>
          <w:szCs w:val="52"/>
          <w:rtl/>
          <w:lang w:val="es-AR" w:bidi="ar-JO"/>
        </w:rPr>
        <w:t xml:space="preserve">الخطة الإجرائيّة </w:t>
      </w:r>
      <w:r w:rsidR="00B64EBF" w:rsidRPr="0080726E">
        <w:rPr>
          <w:rFonts w:hint="cs"/>
          <w:b/>
          <w:bCs/>
          <w:sz w:val="52"/>
          <w:szCs w:val="52"/>
          <w:rtl/>
          <w:lang w:val="es-AR" w:bidi="ar-JO"/>
        </w:rPr>
        <w:t>للاستعداد للاختبارات الدولية</w:t>
      </w:r>
      <w:r w:rsidR="000B2BFA" w:rsidRPr="0080726E">
        <w:rPr>
          <w:rFonts w:hint="cs"/>
          <w:b/>
          <w:bCs/>
          <w:sz w:val="52"/>
          <w:szCs w:val="52"/>
          <w:rtl/>
          <w:lang w:val="es-AR" w:bidi="ar-JO"/>
        </w:rPr>
        <w:t xml:space="preserve"> </w:t>
      </w:r>
    </w:p>
    <w:p w:rsidR="003D30C5" w:rsidRPr="0080726E" w:rsidRDefault="003D30C5" w:rsidP="000228B9">
      <w:pPr>
        <w:jc w:val="center"/>
        <w:rPr>
          <w:b/>
          <w:bCs/>
          <w:sz w:val="52"/>
          <w:szCs w:val="52"/>
          <w:rtl/>
          <w:lang w:bidi="ar-JO"/>
        </w:rPr>
      </w:pPr>
    </w:p>
    <w:p w:rsidR="003D30C5" w:rsidRPr="0080726E" w:rsidRDefault="003D30C5" w:rsidP="003D30C5">
      <w:pPr>
        <w:jc w:val="center"/>
        <w:rPr>
          <w:b/>
          <w:bCs/>
          <w:sz w:val="52"/>
          <w:szCs w:val="52"/>
          <w:rtl/>
          <w:lang w:bidi="ar-JO"/>
        </w:rPr>
      </w:pPr>
    </w:p>
    <w:p w:rsidR="003D30C5" w:rsidRPr="0080726E" w:rsidRDefault="00B64EBF" w:rsidP="000228B9">
      <w:pPr>
        <w:jc w:val="center"/>
        <w:rPr>
          <w:b/>
          <w:bCs/>
          <w:sz w:val="52"/>
          <w:szCs w:val="52"/>
          <w:rtl/>
          <w:lang w:bidi="ar-JO"/>
        </w:rPr>
      </w:pPr>
      <w:r w:rsidRPr="0080726E">
        <w:rPr>
          <w:rFonts w:hint="cs"/>
          <w:b/>
          <w:bCs/>
          <w:sz w:val="52"/>
          <w:szCs w:val="52"/>
          <w:rtl/>
          <w:lang w:bidi="ar-JO"/>
        </w:rPr>
        <w:t>قسم  الإشراف التربوي</w:t>
      </w:r>
      <w:r w:rsidRPr="0080726E">
        <w:rPr>
          <w:b/>
          <w:bCs/>
          <w:sz w:val="52"/>
          <w:szCs w:val="52"/>
          <w:rtl/>
          <w:lang w:bidi="ar-JO"/>
        </w:rPr>
        <w:br/>
      </w:r>
      <w:r w:rsidRPr="0080726E">
        <w:rPr>
          <w:rFonts w:hint="cs"/>
          <w:b/>
          <w:bCs/>
          <w:sz w:val="52"/>
          <w:szCs w:val="52"/>
          <w:rtl/>
          <w:lang w:bidi="ar-JO"/>
        </w:rPr>
        <w:t>2017</w:t>
      </w:r>
    </w:p>
    <w:p w:rsidR="003D30C5" w:rsidRPr="003D30C5" w:rsidRDefault="003D30C5" w:rsidP="003D30C5">
      <w:pPr>
        <w:jc w:val="center"/>
        <w:rPr>
          <w:b/>
          <w:bCs/>
          <w:sz w:val="44"/>
          <w:szCs w:val="44"/>
          <w:rtl/>
          <w:lang w:bidi="ar-JO"/>
        </w:rPr>
      </w:pPr>
    </w:p>
    <w:p w:rsidR="003D30C5" w:rsidRPr="003D30C5" w:rsidRDefault="003D30C5" w:rsidP="003D30C5">
      <w:pPr>
        <w:jc w:val="center"/>
        <w:rPr>
          <w:b/>
          <w:bCs/>
          <w:sz w:val="44"/>
          <w:szCs w:val="44"/>
          <w:rtl/>
          <w:lang w:bidi="ar-JO"/>
        </w:rPr>
      </w:pPr>
    </w:p>
    <w:p w:rsidR="003D30C5" w:rsidRDefault="003D30C5" w:rsidP="000B2BFA">
      <w:pPr>
        <w:rPr>
          <w:rtl/>
          <w:lang w:bidi="ar-JO"/>
        </w:rPr>
      </w:pPr>
    </w:p>
    <w:p w:rsidR="003D30C5" w:rsidRDefault="003D30C5" w:rsidP="000B2BFA">
      <w:pPr>
        <w:rPr>
          <w:rtl/>
          <w:lang w:bidi="ar-JO"/>
        </w:rPr>
      </w:pPr>
    </w:p>
    <w:p w:rsidR="003D30C5" w:rsidRDefault="003D30C5" w:rsidP="000B2BFA">
      <w:pPr>
        <w:rPr>
          <w:rtl/>
          <w:lang w:bidi="ar-JO"/>
        </w:rPr>
      </w:pPr>
    </w:p>
    <w:p w:rsidR="003D30C5" w:rsidRDefault="003D30C5" w:rsidP="000B2BFA">
      <w:pPr>
        <w:rPr>
          <w:rtl/>
          <w:lang w:bidi="ar-JO"/>
        </w:rPr>
      </w:pPr>
    </w:p>
    <w:p w:rsidR="008E5CA2" w:rsidRDefault="008E5CA2" w:rsidP="000B2BFA">
      <w:pPr>
        <w:rPr>
          <w:rtl/>
          <w:lang w:bidi="ar-JO"/>
        </w:rPr>
      </w:pPr>
    </w:p>
    <w:p w:rsidR="003D30C5" w:rsidRDefault="003D30C5" w:rsidP="000B2BFA">
      <w:pPr>
        <w:rPr>
          <w:rFonts w:hint="cs"/>
          <w:rtl/>
          <w:lang w:bidi="ar-JO"/>
        </w:rPr>
      </w:pPr>
    </w:p>
    <w:p w:rsidR="003D30C5" w:rsidRDefault="003D30C5" w:rsidP="000B2BFA">
      <w:pPr>
        <w:rPr>
          <w:rtl/>
          <w:lang w:bidi="ar-JO"/>
        </w:rPr>
      </w:pPr>
    </w:p>
    <w:p w:rsidR="003D30C5" w:rsidRDefault="003D30C5" w:rsidP="000B2BFA">
      <w:pPr>
        <w:rPr>
          <w:rtl/>
          <w:lang w:bidi="ar-JO"/>
        </w:rPr>
      </w:pPr>
    </w:p>
    <w:p w:rsidR="00352E89" w:rsidRDefault="000B2BFA" w:rsidP="000B2BFA">
      <w:pPr>
        <w:rPr>
          <w:rtl/>
          <w:lang w:bidi="ar-JO"/>
        </w:rPr>
      </w:pPr>
      <w:r>
        <w:rPr>
          <w:rFonts w:hint="cs"/>
          <w:rtl/>
          <w:lang w:bidi="ar-JO"/>
        </w:rPr>
        <w:br/>
      </w:r>
    </w:p>
    <w:tbl>
      <w:tblPr>
        <w:tblStyle w:val="TableGrid"/>
        <w:bidiVisual/>
        <w:tblW w:w="0" w:type="auto"/>
        <w:tblInd w:w="-706" w:type="dxa"/>
        <w:tblLook w:val="04A0"/>
      </w:tblPr>
      <w:tblGrid>
        <w:gridCol w:w="3072"/>
        <w:gridCol w:w="3334"/>
        <w:gridCol w:w="1444"/>
        <w:gridCol w:w="1517"/>
        <w:gridCol w:w="1032"/>
        <w:gridCol w:w="1957"/>
        <w:gridCol w:w="1526"/>
      </w:tblGrid>
      <w:tr w:rsidR="00853A92" w:rsidRPr="00B64EBF" w:rsidTr="00853A92">
        <w:tc>
          <w:tcPr>
            <w:tcW w:w="3072" w:type="dxa"/>
            <w:shd w:val="clear" w:color="auto" w:fill="D9D9D9" w:themeFill="background1" w:themeFillShade="D9"/>
          </w:tcPr>
          <w:p w:rsidR="00853A92" w:rsidRPr="00B64EBF" w:rsidRDefault="00853A92" w:rsidP="003D30C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64EB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 w:rsidR="00853A92" w:rsidRPr="00B64EBF" w:rsidRDefault="00853A92" w:rsidP="003D30C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</w:tcPr>
          <w:p w:rsidR="00853A92" w:rsidRPr="00B64EBF" w:rsidRDefault="00853A92" w:rsidP="003D30C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64EB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:rsidR="00853A92" w:rsidRPr="00B64EBF" w:rsidRDefault="00853A92" w:rsidP="003D30C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64EB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المستهدفون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853A92" w:rsidRPr="00B64EBF" w:rsidRDefault="00853A92" w:rsidP="003D30C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64EB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مسؤولية التنفيذ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:rsidR="00853A92" w:rsidRPr="00B64EBF" w:rsidRDefault="00853A92" w:rsidP="003D30C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64EB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:rsidR="00853A92" w:rsidRPr="00853A92" w:rsidRDefault="00853A92" w:rsidP="00853A92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853A9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المتابعة والتقويم</w:t>
            </w:r>
          </w:p>
        </w:tc>
        <w:tc>
          <w:tcPr>
            <w:tcW w:w="1526" w:type="dxa"/>
            <w:shd w:val="clear" w:color="auto" w:fill="D9D9D9" w:themeFill="background1" w:themeFillShade="D9"/>
          </w:tcPr>
          <w:p w:rsidR="00853A92" w:rsidRPr="00B64EBF" w:rsidRDefault="00853A92" w:rsidP="003D30C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64EBF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853A92" w:rsidRPr="00853A92" w:rsidTr="00853A92">
        <w:tc>
          <w:tcPr>
            <w:tcW w:w="3072" w:type="dxa"/>
          </w:tcPr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نشر ثقافة الاختبارات الدوليّة في مجتمع المدرسة.</w:t>
            </w:r>
          </w:p>
        </w:tc>
        <w:tc>
          <w:tcPr>
            <w:tcW w:w="3334" w:type="dxa"/>
          </w:tcPr>
          <w:p w:rsidR="00853A92" w:rsidRPr="00853A92" w:rsidRDefault="00853A92" w:rsidP="00E006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إعداد ملف خاص للاختبارات الدولية في المديرية والمدرسة يتضمن كافة الاستعدادات ونماذج الأسئلة والاختبارات وزيارات المتابعة.</w:t>
            </w:r>
          </w:p>
          <w:p w:rsidR="00853A92" w:rsidRPr="00853A92" w:rsidRDefault="00853A92" w:rsidP="00E006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تعيين منسّق للاختبارات الدولية في كل مدرسة معنية لمتابعة الاختبارات الدوليّة.</w:t>
            </w:r>
          </w:p>
          <w:p w:rsidR="00853A92" w:rsidRPr="00853A92" w:rsidRDefault="00853A92" w:rsidP="0069152C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إعداد نشرة تربوية وتوزيعها على الميدان التربويّ.</w:t>
            </w:r>
          </w:p>
          <w:p w:rsidR="00853A92" w:rsidRPr="00853A92" w:rsidRDefault="00853A92" w:rsidP="00E006BD">
            <w:pPr>
              <w:pStyle w:val="ListParagraph"/>
              <w:numPr>
                <w:ilvl w:val="0"/>
                <w:numId w:val="6"/>
              </w:numPr>
              <w:rPr>
                <w:rFonts w:hint="cs"/>
                <w:sz w:val="28"/>
                <w:szCs w:val="28"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عقد اجتماع توعوي لمديري ومرشدي المدارس التابعة لمديرية لواء الجامعة.</w:t>
            </w:r>
          </w:p>
          <w:p w:rsidR="00853A92" w:rsidRPr="00853A92" w:rsidRDefault="00853A92" w:rsidP="00853A9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تزويد المدارس بالأدلة الإرشاديه للمباحث المعنيه إلكترونياً .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  <w:t xml:space="preserve"> </w:t>
            </w:r>
          </w:p>
        </w:tc>
        <w:tc>
          <w:tcPr>
            <w:tcW w:w="1444" w:type="dxa"/>
          </w:tcPr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مدير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  <w:t>مرشد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  <w:t>معلم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  <w:t>طالب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  <w:t>ولي أمر</w:t>
            </w:r>
          </w:p>
        </w:tc>
        <w:tc>
          <w:tcPr>
            <w:tcW w:w="1517" w:type="dxa"/>
          </w:tcPr>
          <w:p w:rsidR="00853A92" w:rsidRPr="00853A92" w:rsidRDefault="00853A92" w:rsidP="000B2BFA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 xml:space="preserve"> مدير التربية والتعليم</w:t>
            </w:r>
          </w:p>
          <w:p w:rsidR="00853A92" w:rsidRPr="00853A92" w:rsidRDefault="00853A92" w:rsidP="000B2BFA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53A92" w:rsidRPr="00853A92" w:rsidRDefault="00853A92" w:rsidP="00853A92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رئيس قسم الإشراف</w:t>
            </w:r>
          </w:p>
          <w:p w:rsidR="00853A92" w:rsidRPr="00853A92" w:rsidRDefault="00853A92" w:rsidP="000B2BFA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المشرف المختص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  <w:t>المدير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1032" w:type="dxa"/>
          </w:tcPr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</w:p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كانون أول</w:t>
            </w:r>
          </w:p>
        </w:tc>
        <w:tc>
          <w:tcPr>
            <w:tcW w:w="1957" w:type="dxa"/>
          </w:tcPr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6" w:type="dxa"/>
          </w:tcPr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53A92" w:rsidRPr="00853A92" w:rsidTr="00853A92">
        <w:trPr>
          <w:trHeight w:val="2065"/>
        </w:trPr>
        <w:tc>
          <w:tcPr>
            <w:tcW w:w="3072" w:type="dxa"/>
          </w:tcPr>
          <w:p w:rsidR="0080726E" w:rsidRDefault="0080726E" w:rsidP="0065027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53A92" w:rsidRPr="00853A92" w:rsidRDefault="00853A92" w:rsidP="00650278">
            <w:pPr>
              <w:rPr>
                <w:sz w:val="28"/>
                <w:szCs w:val="28"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تهيئة مجتمع المدرسة ( مدير، ومرشد، ومعلم، وولي أمر، وطالب) للاختبارات الدولية</w:t>
            </w:r>
          </w:p>
        </w:tc>
        <w:tc>
          <w:tcPr>
            <w:tcW w:w="3334" w:type="dxa"/>
          </w:tcPr>
          <w:p w:rsidR="0080726E" w:rsidRDefault="0080726E" w:rsidP="0080726E">
            <w:pPr>
              <w:pStyle w:val="ListParagraph"/>
              <w:rPr>
                <w:rFonts w:hint="cs"/>
                <w:sz w:val="28"/>
                <w:szCs w:val="28"/>
                <w:lang w:bidi="ar-JO"/>
              </w:rPr>
            </w:pPr>
          </w:p>
          <w:p w:rsidR="00853A92" w:rsidRPr="00853A92" w:rsidRDefault="00853A92" w:rsidP="00B64EBF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حصر معلمي الرياضيات والعلوم واللغة العربية  المعنيين.</w:t>
            </w:r>
          </w:p>
          <w:p w:rsidR="00853A92" w:rsidRPr="00853A92" w:rsidRDefault="00853A92" w:rsidP="00B64EBF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 xml:space="preserve"> تدريب المعلمين المعنيين على الاختبارات  الدولية ضمن مجتمعات تعلّم / وفقًا لتجمّع شبكات المدارس، يتم الإعداد لها وتعميمها على الميدان. </w:t>
            </w:r>
          </w:p>
          <w:p w:rsidR="00853A92" w:rsidRPr="00853A92" w:rsidRDefault="00853A92" w:rsidP="0065027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تزويد معلمي الرياضيات والعلوم واللغة العربية  بأسئلة الاختبارات الدولية والإجابات النموذجيّة.</w:t>
            </w:r>
          </w:p>
          <w:p w:rsidR="00853A92" w:rsidRPr="00853A92" w:rsidRDefault="00853A92" w:rsidP="0069152C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الإيعاز إلى المعلمين بضرورة إعداد  أسئلة تحاكي أسئلة الاختبارات الدولية</w:t>
            </w:r>
            <w:r w:rsidRPr="00853A92">
              <w:rPr>
                <w:sz w:val="28"/>
                <w:szCs w:val="28"/>
                <w:lang w:bidi="ar-JO"/>
              </w:rPr>
              <w:t xml:space="preserve"> 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 xml:space="preserve"> وتضمينها الاختبارات المدرسيّة وتحليل نتائج هذه الاختبارات ووضع خطط علاجية إجرائية في ضوء هذا التحليل.</w:t>
            </w:r>
          </w:p>
        </w:tc>
        <w:tc>
          <w:tcPr>
            <w:tcW w:w="1444" w:type="dxa"/>
          </w:tcPr>
          <w:p w:rsidR="0080726E" w:rsidRDefault="0080726E" w:rsidP="000B2BFA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مدير</w:t>
            </w:r>
            <w:r w:rsidRPr="00853A92">
              <w:rPr>
                <w:sz w:val="28"/>
                <w:szCs w:val="28"/>
                <w:rtl/>
                <w:lang w:bidi="ar-JO"/>
              </w:rPr>
              <w:br/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معلم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  <w:t>مرشد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  <w:t>طالب</w:t>
            </w:r>
          </w:p>
        </w:tc>
        <w:tc>
          <w:tcPr>
            <w:tcW w:w="1517" w:type="dxa"/>
          </w:tcPr>
          <w:p w:rsidR="0080726E" w:rsidRDefault="0080726E" w:rsidP="000B2BFA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المشرف المختص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  <w:t>المدير</w:t>
            </w:r>
          </w:p>
        </w:tc>
        <w:tc>
          <w:tcPr>
            <w:tcW w:w="1032" w:type="dxa"/>
          </w:tcPr>
          <w:p w:rsidR="0080726E" w:rsidRDefault="0080726E" w:rsidP="000B2BFA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0726E" w:rsidRDefault="00853A92" w:rsidP="000B2BFA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شباط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</w:r>
            <w:r w:rsidRPr="00853A92">
              <w:rPr>
                <w:sz w:val="28"/>
                <w:szCs w:val="28"/>
                <w:rtl/>
                <w:lang w:bidi="ar-JO"/>
              </w:rPr>
              <w:br/>
            </w:r>
          </w:p>
          <w:p w:rsidR="0080726E" w:rsidRDefault="0080726E" w:rsidP="000B2BFA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0726E" w:rsidRDefault="00853A92" w:rsidP="000B2BFA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شباط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</w:r>
            <w:r w:rsidRPr="00853A92">
              <w:rPr>
                <w:sz w:val="28"/>
                <w:szCs w:val="28"/>
                <w:rtl/>
                <w:lang w:bidi="ar-JO"/>
              </w:rPr>
              <w:br/>
            </w:r>
          </w:p>
          <w:p w:rsidR="0080726E" w:rsidRDefault="0080726E" w:rsidP="000B2BFA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خلال الفصل الثاني</w:t>
            </w:r>
          </w:p>
        </w:tc>
        <w:tc>
          <w:tcPr>
            <w:tcW w:w="1957" w:type="dxa"/>
          </w:tcPr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6" w:type="dxa"/>
          </w:tcPr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853A92" w:rsidRPr="00853A92" w:rsidTr="00853A92">
        <w:tc>
          <w:tcPr>
            <w:tcW w:w="3072" w:type="dxa"/>
          </w:tcPr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</w:p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 xml:space="preserve">تقدير مجتمع المدرسة أهميّة الاختبارات الدوليّة. </w:t>
            </w:r>
          </w:p>
        </w:tc>
        <w:tc>
          <w:tcPr>
            <w:tcW w:w="3334" w:type="dxa"/>
          </w:tcPr>
          <w:p w:rsidR="00853A92" w:rsidRPr="00853A92" w:rsidRDefault="00853A92" w:rsidP="00B64EBF">
            <w:pPr>
              <w:pStyle w:val="ListParagraph"/>
              <w:rPr>
                <w:sz w:val="28"/>
                <w:szCs w:val="28"/>
                <w:lang w:bidi="ar-JO"/>
              </w:rPr>
            </w:pPr>
          </w:p>
          <w:p w:rsidR="00853A92" w:rsidRPr="00853A92" w:rsidRDefault="00853A92" w:rsidP="00E006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عقد اجتماعات ولقاءات مضغّرة مع مجتمع المدرسة ( معلم، ولي أمر، طالب).</w:t>
            </w:r>
          </w:p>
          <w:p w:rsidR="00853A92" w:rsidRDefault="00853A92" w:rsidP="00E006BD">
            <w:pPr>
              <w:pStyle w:val="ListParagraph"/>
              <w:numPr>
                <w:ilvl w:val="0"/>
                <w:numId w:val="6"/>
              </w:numPr>
              <w:rPr>
                <w:rFonts w:hint="cs"/>
                <w:sz w:val="28"/>
                <w:szCs w:val="28"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 xml:space="preserve">توعية مجتمع المدرسة من 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 xml:space="preserve">خلال الإذاعة المدرسية </w:t>
            </w:r>
          </w:p>
          <w:p w:rsidR="00853A92" w:rsidRPr="00853A92" w:rsidRDefault="00853A92" w:rsidP="00853A92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والنشاطات المختلفة للمدرسة .</w:t>
            </w:r>
          </w:p>
          <w:p w:rsidR="00853A92" w:rsidRPr="00853A92" w:rsidRDefault="00853A92" w:rsidP="00E006BD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مناقشة نتائج الأردن في السنوات السابقة ومقارنتها بنتائج الدول.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1444" w:type="dxa"/>
          </w:tcPr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br/>
              <w:t>معلم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  <w:t>طالب</w:t>
            </w:r>
            <w:r w:rsidRPr="00853A92">
              <w:rPr>
                <w:sz w:val="28"/>
                <w:szCs w:val="28"/>
                <w:rtl/>
                <w:lang w:bidi="ar-JO"/>
              </w:rPr>
              <w:br/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ولي أمر</w:t>
            </w:r>
          </w:p>
        </w:tc>
        <w:tc>
          <w:tcPr>
            <w:tcW w:w="1517" w:type="dxa"/>
          </w:tcPr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</w:p>
          <w:p w:rsidR="00853A92" w:rsidRDefault="00853A92" w:rsidP="000B2BFA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المدير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  <w:t>المرشد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</w:r>
          </w:p>
          <w:p w:rsidR="0080726E" w:rsidRDefault="0080726E" w:rsidP="000B2BFA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0726E" w:rsidRDefault="0080726E" w:rsidP="000B2BFA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0726E" w:rsidRDefault="0080726E" w:rsidP="000B2BFA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80726E" w:rsidRPr="00853A92" w:rsidRDefault="0080726E" w:rsidP="000B2BFA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032" w:type="dxa"/>
          </w:tcPr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</w:p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t>خلال الفصل الثاني</w:t>
            </w:r>
            <w:r w:rsidRPr="00853A92">
              <w:rPr>
                <w:rFonts w:hint="cs"/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1957" w:type="dxa"/>
          </w:tcPr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26" w:type="dxa"/>
          </w:tcPr>
          <w:p w:rsidR="00853A92" w:rsidRPr="00853A92" w:rsidRDefault="00853A92" w:rsidP="000B2BFA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0B2BFA" w:rsidRPr="00853A92" w:rsidRDefault="000B2BFA" w:rsidP="000B2BFA">
      <w:pPr>
        <w:rPr>
          <w:sz w:val="28"/>
          <w:szCs w:val="28"/>
          <w:rtl/>
          <w:lang w:bidi="ar-JO"/>
        </w:rPr>
      </w:pPr>
    </w:p>
    <w:sectPr w:rsidR="000B2BFA" w:rsidRPr="00853A92" w:rsidSect="00853A92">
      <w:footerReference w:type="default" r:id="rId8"/>
      <w:pgSz w:w="15840" w:h="12240" w:orient="landscape"/>
      <w:pgMar w:top="-249" w:right="1440" w:bottom="119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A6E" w:rsidRDefault="00593A6E" w:rsidP="00F76F00">
      <w:r>
        <w:separator/>
      </w:r>
    </w:p>
  </w:endnote>
  <w:endnote w:type="continuationSeparator" w:id="0">
    <w:p w:rsidR="00593A6E" w:rsidRDefault="00593A6E" w:rsidP="00F76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118613"/>
      <w:docPartObj>
        <w:docPartGallery w:val="Page Numbers (Bottom of Page)"/>
        <w:docPartUnique/>
      </w:docPartObj>
    </w:sdtPr>
    <w:sdtContent>
      <w:p w:rsidR="00F76F00" w:rsidRDefault="00F51115">
        <w:pPr>
          <w:pStyle w:val="Footer"/>
          <w:jc w:val="center"/>
        </w:pPr>
        <w:fldSimple w:instr=" PAGE   \* MERGEFORMAT ">
          <w:r w:rsidR="0080726E">
            <w:rPr>
              <w:noProof/>
              <w:rtl/>
            </w:rPr>
            <w:t>2</w:t>
          </w:r>
        </w:fldSimple>
      </w:p>
    </w:sdtContent>
  </w:sdt>
  <w:p w:rsidR="00F76F00" w:rsidRDefault="00F76F00">
    <w:pPr>
      <w:pStyle w:val="Footer"/>
      <w:rPr>
        <w:rFonts w:hint="cs"/>
        <w:rtl/>
        <w:lang w:bidi="ar-JO"/>
      </w:rPr>
    </w:pPr>
  </w:p>
  <w:p w:rsidR="00853A92" w:rsidRDefault="00853A92">
    <w:pPr>
      <w:pStyle w:val="Footer"/>
      <w:rPr>
        <w:rFonts w:hint="cs"/>
        <w:rtl/>
        <w:lang w:bidi="ar-JO"/>
      </w:rPr>
    </w:pPr>
  </w:p>
  <w:p w:rsidR="00853A92" w:rsidRDefault="00853A92">
    <w:pPr>
      <w:pStyle w:val="Footer"/>
      <w:rPr>
        <w:rFonts w:hint="cs"/>
        <w:rtl/>
        <w:lang w:bidi="ar-JO"/>
      </w:rPr>
    </w:pPr>
  </w:p>
  <w:p w:rsidR="00853A92" w:rsidRDefault="00853A92">
    <w:pPr>
      <w:pStyle w:val="Footer"/>
      <w:rPr>
        <w:rFonts w:hint="cs"/>
        <w:rtl/>
        <w:lang w:bidi="ar-JO"/>
      </w:rPr>
    </w:pPr>
  </w:p>
  <w:p w:rsidR="00853A92" w:rsidRDefault="00853A92">
    <w:pPr>
      <w:pStyle w:val="Footer"/>
      <w:rPr>
        <w:rFonts w:hint="cs"/>
        <w:rtl/>
        <w:lang w:bidi="ar-JO"/>
      </w:rPr>
    </w:pPr>
  </w:p>
  <w:p w:rsidR="00853A92" w:rsidRDefault="00853A92">
    <w:pPr>
      <w:pStyle w:val="Footer"/>
      <w:rPr>
        <w:rFonts w:hint="cs"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A6E" w:rsidRDefault="00593A6E" w:rsidP="00F76F00">
      <w:r>
        <w:separator/>
      </w:r>
    </w:p>
  </w:footnote>
  <w:footnote w:type="continuationSeparator" w:id="0">
    <w:p w:rsidR="00593A6E" w:rsidRDefault="00593A6E" w:rsidP="00F76F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84E"/>
    <w:multiLevelType w:val="hybridMultilevel"/>
    <w:tmpl w:val="595A6252"/>
    <w:lvl w:ilvl="0" w:tplc="154E905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B6F1BFC"/>
    <w:multiLevelType w:val="hybridMultilevel"/>
    <w:tmpl w:val="595A6252"/>
    <w:lvl w:ilvl="0" w:tplc="154E905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669F3845"/>
    <w:multiLevelType w:val="hybridMultilevel"/>
    <w:tmpl w:val="57C0CEFC"/>
    <w:lvl w:ilvl="0" w:tplc="4CBACF1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82117D6"/>
    <w:multiLevelType w:val="hybridMultilevel"/>
    <w:tmpl w:val="A5CABC5C"/>
    <w:lvl w:ilvl="0" w:tplc="8E246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0203E"/>
    <w:multiLevelType w:val="hybridMultilevel"/>
    <w:tmpl w:val="57C0CEFC"/>
    <w:lvl w:ilvl="0" w:tplc="4CBACF1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F5F20F8"/>
    <w:multiLevelType w:val="hybridMultilevel"/>
    <w:tmpl w:val="595A6252"/>
    <w:lvl w:ilvl="0" w:tplc="154E905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475"/>
    <w:rsid w:val="000228B9"/>
    <w:rsid w:val="00096BC6"/>
    <w:rsid w:val="000B2BFA"/>
    <w:rsid w:val="00352E89"/>
    <w:rsid w:val="00375E9D"/>
    <w:rsid w:val="00381E66"/>
    <w:rsid w:val="003D30C5"/>
    <w:rsid w:val="003F65E5"/>
    <w:rsid w:val="00401643"/>
    <w:rsid w:val="004B2475"/>
    <w:rsid w:val="00593A6E"/>
    <w:rsid w:val="005C4EEB"/>
    <w:rsid w:val="00650278"/>
    <w:rsid w:val="00652B2A"/>
    <w:rsid w:val="0069152C"/>
    <w:rsid w:val="006D76E0"/>
    <w:rsid w:val="0080726E"/>
    <w:rsid w:val="00853A92"/>
    <w:rsid w:val="008E5CA2"/>
    <w:rsid w:val="009A2DA7"/>
    <w:rsid w:val="00B351CB"/>
    <w:rsid w:val="00B64EBF"/>
    <w:rsid w:val="00BE1419"/>
    <w:rsid w:val="00CF4550"/>
    <w:rsid w:val="00E006BD"/>
    <w:rsid w:val="00E25D21"/>
    <w:rsid w:val="00F51115"/>
    <w:rsid w:val="00F7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E89"/>
    <w:pPr>
      <w:ind w:left="720"/>
      <w:contextualSpacing/>
    </w:pPr>
  </w:style>
  <w:style w:type="table" w:styleId="TableGrid">
    <w:name w:val="Table Grid"/>
    <w:basedOn w:val="TableNormal"/>
    <w:uiPriority w:val="59"/>
    <w:rsid w:val="000B2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76F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F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6F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F0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E89"/>
    <w:pPr>
      <w:ind w:left="720"/>
      <w:contextualSpacing/>
    </w:pPr>
  </w:style>
  <w:style w:type="table" w:styleId="TableGrid">
    <w:name w:val="Table Grid"/>
    <w:basedOn w:val="TableNormal"/>
    <w:uiPriority w:val="59"/>
    <w:rsid w:val="000B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AE778-278E-4C8D-AA0D-361AAA45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Batoulshihadeh</dc:creator>
  <cp:keywords/>
  <dc:description/>
  <cp:lastModifiedBy>eshraf</cp:lastModifiedBy>
  <cp:revision>19</cp:revision>
  <cp:lastPrinted>2017-12-04T08:48:00Z</cp:lastPrinted>
  <dcterms:created xsi:type="dcterms:W3CDTF">2017-10-29T13:07:00Z</dcterms:created>
  <dcterms:modified xsi:type="dcterms:W3CDTF">2017-12-04T08:49:00Z</dcterms:modified>
</cp:coreProperties>
</file>