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0585" w14:textId="77777777" w:rsidR="0024142A" w:rsidRDefault="00D44E6B" w:rsidP="00D44E6B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 التعليم </w:t>
      </w:r>
      <w:r>
        <w:rPr>
          <w:b/>
          <w:bCs/>
          <w:sz w:val="24"/>
          <w:szCs w:val="24"/>
          <w:rtl/>
          <w:lang w:bidi="ar-JO"/>
        </w:rPr>
        <w:t>–</w:t>
      </w:r>
      <w:r w:rsidR="00773784">
        <w:rPr>
          <w:rFonts w:hint="cs"/>
          <w:b/>
          <w:bCs/>
          <w:sz w:val="24"/>
          <w:szCs w:val="24"/>
          <w:rtl/>
          <w:lang w:bidi="ar-JO"/>
        </w:rPr>
        <w:t xml:space="preserve"> لواء الجامعة</w:t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  <w:t>تحليل المحتوى لمادة الفيزياء</w:t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المدرسة : علي رضا الركابي</w:t>
      </w:r>
    </w:p>
    <w:p w14:paraId="39FE8EBE" w14:textId="13F07E5E" w:rsidR="00D44E6B" w:rsidRDefault="00D44E6B" w:rsidP="00D44E6B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الفصل الدراسي الثاني 201</w:t>
      </w:r>
      <w:r w:rsidR="00387ACE">
        <w:rPr>
          <w:rFonts w:hint="cs"/>
          <w:b/>
          <w:bCs/>
          <w:sz w:val="24"/>
          <w:szCs w:val="24"/>
          <w:rtl/>
          <w:lang w:bidi="ar-JO"/>
        </w:rPr>
        <w:t>9</w:t>
      </w:r>
      <w:r>
        <w:rPr>
          <w:rFonts w:hint="cs"/>
          <w:b/>
          <w:bCs/>
          <w:sz w:val="24"/>
          <w:szCs w:val="24"/>
          <w:rtl/>
          <w:lang w:bidi="ar-JO"/>
        </w:rPr>
        <w:t>/20</w:t>
      </w:r>
      <w:r w:rsidR="00387ACE">
        <w:rPr>
          <w:rFonts w:hint="cs"/>
          <w:b/>
          <w:bCs/>
          <w:sz w:val="24"/>
          <w:szCs w:val="24"/>
          <w:rtl/>
          <w:lang w:bidi="ar-JO"/>
        </w:rPr>
        <w:t>20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الصف :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>التاسع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معلم المادة : ابراهيم الدراغمة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2520"/>
        <w:gridCol w:w="5220"/>
        <w:gridCol w:w="3150"/>
        <w:gridCol w:w="1667"/>
      </w:tblGrid>
      <w:tr w:rsidR="007350FF" w14:paraId="4E93F3B5" w14:textId="77777777" w:rsidTr="007350FF">
        <w:trPr>
          <w:trHeight w:val="525"/>
        </w:trPr>
        <w:tc>
          <w:tcPr>
            <w:tcW w:w="1998" w:type="dxa"/>
          </w:tcPr>
          <w:p w14:paraId="75B6D72D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69D67B" w14:textId="77777777" w:rsidR="00D44E6B" w:rsidRDefault="00D44E6B" w:rsidP="00A9242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A924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فصل</w:t>
            </w:r>
          </w:p>
        </w:tc>
        <w:tc>
          <w:tcPr>
            <w:tcW w:w="2520" w:type="dxa"/>
          </w:tcPr>
          <w:p w14:paraId="3155ED59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7F3FCF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 المصطلحات</w:t>
            </w:r>
          </w:p>
          <w:p w14:paraId="54BFB5D3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0" w:type="dxa"/>
          </w:tcPr>
          <w:p w14:paraId="59AF4062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45DC8C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و التعاميم</w:t>
            </w:r>
          </w:p>
        </w:tc>
        <w:tc>
          <w:tcPr>
            <w:tcW w:w="3150" w:type="dxa"/>
          </w:tcPr>
          <w:p w14:paraId="1A2AC4BF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CA9DB6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667" w:type="dxa"/>
          </w:tcPr>
          <w:p w14:paraId="79115682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0C21F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 الإتجاهات</w:t>
            </w:r>
          </w:p>
        </w:tc>
      </w:tr>
      <w:tr w:rsidR="007350FF" w14:paraId="30987F03" w14:textId="77777777" w:rsidTr="007350FF">
        <w:trPr>
          <w:trHeight w:val="2735"/>
        </w:trPr>
        <w:tc>
          <w:tcPr>
            <w:tcW w:w="1998" w:type="dxa"/>
          </w:tcPr>
          <w:p w14:paraId="1CF9356E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F838C2A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4A4DA83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35F905C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431D8CF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75770AB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الفصل الخامس :-</w:t>
            </w:r>
          </w:p>
          <w:p w14:paraId="108A0014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931BC56" w14:textId="77777777" w:rsidR="00A92428" w:rsidRP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الآلات البسيطة</w:t>
            </w:r>
          </w:p>
        </w:tc>
        <w:tc>
          <w:tcPr>
            <w:tcW w:w="2520" w:type="dxa"/>
          </w:tcPr>
          <w:p w14:paraId="2412E425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C71C10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الفائدة الآلية ، الآلة البسيطة ،</w:t>
            </w:r>
          </w:p>
          <w:p w14:paraId="088C4345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7FD5D0D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المقاومة ، القوة ، الرافعة ،</w:t>
            </w:r>
          </w:p>
          <w:p w14:paraId="1DE76AEE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1FDF092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نقطة الإرتكاز ، البكرة ،</w:t>
            </w:r>
          </w:p>
          <w:p w14:paraId="1602EF27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99D640B" w14:textId="77777777" w:rsidR="00A92428" w:rsidRP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كفاءة الآلة.</w:t>
            </w:r>
          </w:p>
        </w:tc>
        <w:tc>
          <w:tcPr>
            <w:tcW w:w="5220" w:type="dxa"/>
          </w:tcPr>
          <w:p w14:paraId="7613A84C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2C758D" w14:textId="77777777" w:rsidR="007350FF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الفائدة الآلية هي ناتج قسمة المقاومة على القوة.</w:t>
            </w:r>
          </w:p>
          <w:p w14:paraId="23A68B80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74268EB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كلما زاد طول ذراع القوة كلما زادت الفائدة الآلية بينما اذا زاد طول ذراع المقاومة قلت الفائدة الآلية.</w:t>
            </w:r>
          </w:p>
          <w:p w14:paraId="59BFDAC8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0391B93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تقوم البكرة الثابتة بعكس اتجاه القوة فقط.</w:t>
            </w:r>
          </w:p>
          <w:p w14:paraId="19E3A5FB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D633DEA" w14:textId="77777777" w:rsidR="00FA0285" w:rsidRP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77378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كفاءة الآلة هي النسبة المئوية للطاقة المفيدة الخارجة منها إلى الطاقة الداخلة فيها.</w:t>
            </w:r>
          </w:p>
        </w:tc>
        <w:tc>
          <w:tcPr>
            <w:tcW w:w="3150" w:type="dxa"/>
          </w:tcPr>
          <w:p w14:paraId="734B0888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933109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*حل مسائل على المستوى المائل.</w:t>
            </w:r>
          </w:p>
          <w:p w14:paraId="49CCE1D6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400B817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و تفسير ظواهر يومية على الرافعة.</w:t>
            </w:r>
          </w:p>
          <w:p w14:paraId="3AA33308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1E98A3B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الظواهر المتعلقة بالبكرة.</w:t>
            </w:r>
          </w:p>
          <w:p w14:paraId="1768C87C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9E008BA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ظواهر على كفاءة الآلة.</w:t>
            </w:r>
          </w:p>
          <w:p w14:paraId="12BB8C95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00CEEC5" w14:textId="77777777" w:rsidR="007350FF" w:rsidRP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العمل الجماعي.</w:t>
            </w:r>
          </w:p>
        </w:tc>
        <w:tc>
          <w:tcPr>
            <w:tcW w:w="1667" w:type="dxa"/>
            <w:vMerge w:val="restart"/>
          </w:tcPr>
          <w:p w14:paraId="4B30CFB6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9D5249" w14:textId="77777777" w:rsidR="00A92428" w:rsidRDefault="00A92428" w:rsidP="00A92428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 xml:space="preserve">تقدير عظمة الخالق. </w:t>
            </w:r>
          </w:p>
          <w:p w14:paraId="706A73D6" w14:textId="77777777" w:rsidR="007350FF" w:rsidRDefault="007350FF" w:rsidP="007350FF">
            <w:pPr>
              <w:bidi/>
              <w:rPr>
                <w:b/>
                <w:bCs/>
                <w:rtl/>
              </w:rPr>
            </w:pPr>
          </w:p>
          <w:p w14:paraId="3EEAD739" w14:textId="77777777" w:rsidR="007350FF" w:rsidRPr="007350FF" w:rsidRDefault="007350FF" w:rsidP="007350FF">
            <w:pPr>
              <w:bidi/>
              <w:rPr>
                <w:b/>
                <w:bCs/>
                <w:rtl/>
              </w:rPr>
            </w:pPr>
          </w:p>
          <w:p w14:paraId="524F708F" w14:textId="77777777" w:rsidR="00A92428" w:rsidRPr="007350FF" w:rsidRDefault="00A92428" w:rsidP="00A92428">
            <w:pPr>
              <w:bidi/>
              <w:rPr>
                <w:b/>
                <w:bCs/>
                <w:rtl/>
              </w:rPr>
            </w:pPr>
          </w:p>
          <w:p w14:paraId="4C9E0965" w14:textId="77777777" w:rsidR="00A92428" w:rsidRPr="007350FF" w:rsidRDefault="00A92428" w:rsidP="00A92428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>تقدير جهود العلماء.</w:t>
            </w:r>
          </w:p>
          <w:p w14:paraId="65DB53A9" w14:textId="77777777" w:rsidR="00A92428" w:rsidRDefault="00A92428" w:rsidP="00A92428">
            <w:pPr>
              <w:bidi/>
              <w:rPr>
                <w:b/>
                <w:bCs/>
                <w:rtl/>
              </w:rPr>
            </w:pPr>
          </w:p>
          <w:p w14:paraId="2A2570C8" w14:textId="77777777" w:rsidR="007350FF" w:rsidRDefault="007350FF" w:rsidP="007350FF">
            <w:pPr>
              <w:bidi/>
              <w:rPr>
                <w:b/>
                <w:bCs/>
                <w:rtl/>
              </w:rPr>
            </w:pPr>
          </w:p>
          <w:p w14:paraId="79648231" w14:textId="77777777" w:rsidR="007350FF" w:rsidRPr="007350FF" w:rsidRDefault="007350FF" w:rsidP="007350FF">
            <w:pPr>
              <w:bidi/>
              <w:rPr>
                <w:b/>
                <w:bCs/>
                <w:rtl/>
              </w:rPr>
            </w:pPr>
          </w:p>
          <w:p w14:paraId="1FE39454" w14:textId="77777777" w:rsidR="00A92428" w:rsidRPr="007350FF" w:rsidRDefault="00A92428" w:rsidP="00A92428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 xml:space="preserve"> اتباع المنهجية العلمية في الحياة في التفسير والتحليل والتجريب.</w:t>
            </w:r>
          </w:p>
          <w:p w14:paraId="78BE1E2C" w14:textId="77777777" w:rsidR="00A92428" w:rsidRDefault="00A92428" w:rsidP="00A924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50FF" w14:paraId="23BE5DCE" w14:textId="77777777" w:rsidTr="0039374B">
        <w:trPr>
          <w:trHeight w:val="2933"/>
        </w:trPr>
        <w:tc>
          <w:tcPr>
            <w:tcW w:w="1998" w:type="dxa"/>
          </w:tcPr>
          <w:p w14:paraId="654D67D6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5955D19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E21788D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51A8559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57A9626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ADF2271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D3945F4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الفصل السادس :-</w:t>
            </w:r>
          </w:p>
          <w:p w14:paraId="793D9A0C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B4BBA97" w14:textId="77777777" w:rsidR="00A92428" w:rsidRP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الحرارة و الإتزان الحراري</w:t>
            </w:r>
          </w:p>
        </w:tc>
        <w:tc>
          <w:tcPr>
            <w:tcW w:w="2520" w:type="dxa"/>
          </w:tcPr>
          <w:p w14:paraId="334212FD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DF4F7A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درجة الحرارة ، ميزان الحرارة ،</w:t>
            </w:r>
          </w:p>
          <w:p w14:paraId="79F8AD72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422DC1C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كمية الحرارة ، السُعر</w:t>
            </w:r>
            <w:r w:rsidR="007350F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الحراري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</w:p>
          <w:p w14:paraId="5862F503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75E61EF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الحرارة النوعية ، السعة الحرارية ،</w:t>
            </w:r>
          </w:p>
          <w:p w14:paraId="2ADFF29B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C6AE38C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المخلوط الحراري ، النظام المفتوح</w:t>
            </w:r>
          </w:p>
          <w:p w14:paraId="5BA85763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42D4F99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النظام المغلق ، الإتزان الحراري.</w:t>
            </w:r>
          </w:p>
          <w:p w14:paraId="39538A3B" w14:textId="77777777" w:rsidR="00A92428" w:rsidRP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</w:tcPr>
          <w:p w14:paraId="54EAD79E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5EAE9A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درجة الحرارة هي خصيصة للمادة تحدد اكتسابه او فقدانه لها عند اتصاله بأجسام أخرى.</w:t>
            </w:r>
          </w:p>
          <w:p w14:paraId="5B5D1A7E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DCE37BB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تقسم أنظمة قياس درجة الحرارة إلى : السلسيوس ، الفهرنهايت ، الكلفن.</w:t>
            </w:r>
          </w:p>
          <w:p w14:paraId="0B3CC040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4A81D62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المكافئ الميكانيكي الحراري : هو علاقة حسابية بين الجول و السعر حيث أن 1 سعر = 4,186 جول.</w:t>
            </w:r>
          </w:p>
          <w:p w14:paraId="307C130B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2F349B1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تعتمد كمية الحرارة على نوع المادة و الكتلة و التغير في درجة الحرارة.</w:t>
            </w:r>
          </w:p>
          <w:p w14:paraId="6A5EC3B8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087616E" w14:textId="77777777" w:rsidR="00773784" w:rsidRPr="00773784" w:rsidRDefault="0039374B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المسعر : هو اناء خاص معزول حرارياً لإحتواء المخاليط الحرارية.</w:t>
            </w:r>
          </w:p>
          <w:p w14:paraId="74B18EE7" w14:textId="77777777" w:rsidR="00A92428" w:rsidRPr="007350FF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5AC41ADE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47A6AB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7350FF" w:rsidRPr="00FA02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التحويل بين أنظمة درجات الحرارة المختلفة.</w:t>
            </w:r>
          </w:p>
          <w:p w14:paraId="47D1B6CD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35EB7A7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على كمية الحرارة و السعة الحرارية.</w:t>
            </w:r>
          </w:p>
          <w:p w14:paraId="73B8720F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5FC94FA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على الإتزان الحراري.</w:t>
            </w:r>
          </w:p>
          <w:p w14:paraId="45EBE11C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527C20C" w14:textId="77777777" w:rsidR="00FA0285" w:rsidRPr="007350FF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الظواهر المتعلقة بالإتزان الحراري.</w:t>
            </w:r>
          </w:p>
          <w:p w14:paraId="614BF5CA" w14:textId="77777777" w:rsidR="007350FF" w:rsidRP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67" w:type="dxa"/>
            <w:vMerge/>
          </w:tcPr>
          <w:p w14:paraId="3A211F66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350FF" w14:paraId="29EB1A61" w14:textId="77777777" w:rsidTr="0039374B">
        <w:trPr>
          <w:trHeight w:val="2762"/>
        </w:trPr>
        <w:tc>
          <w:tcPr>
            <w:tcW w:w="1998" w:type="dxa"/>
          </w:tcPr>
          <w:p w14:paraId="592161D4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B2F27B" w14:textId="77777777" w:rsidR="00A92428" w:rsidRDefault="00A92428" w:rsidP="00A92428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0D4B2D" w14:textId="77777777" w:rsidR="00A92428" w:rsidRDefault="00A92428" w:rsidP="00A92428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09C5CE" w14:textId="77777777" w:rsidR="00A92428" w:rsidRDefault="00A92428" w:rsidP="00A92428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F63C1D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B6CFAED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الفصل السابع :-</w:t>
            </w:r>
          </w:p>
          <w:p w14:paraId="7EE3407E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F2E1F47" w14:textId="77777777" w:rsidR="00A92428" w:rsidRP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آثار الحرارة في المواد</w:t>
            </w:r>
          </w:p>
        </w:tc>
        <w:tc>
          <w:tcPr>
            <w:tcW w:w="2520" w:type="dxa"/>
          </w:tcPr>
          <w:p w14:paraId="5772CA39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C4C80B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درجة الإنصهار ، درجة الغليان ،</w:t>
            </w:r>
          </w:p>
          <w:p w14:paraId="3D3B37F2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DE129C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الحرارة الكامنة ، التمدد الحراري </w:t>
            </w:r>
          </w:p>
          <w:p w14:paraId="197CC064" w14:textId="77777777" w:rsidR="00A92428" w:rsidRP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</w:tcPr>
          <w:p w14:paraId="61ED8E5F" w14:textId="77777777" w:rsidR="00A92428" w:rsidRDefault="00A92428" w:rsidP="00D44E6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17BCEBD" w14:textId="77777777" w:rsidR="007350FF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حالات المادة : الصلبة ، السائلة ، الغازية.</w:t>
            </w:r>
          </w:p>
          <w:p w14:paraId="35B72F02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F932D6D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التمدد الحراري : هو ما يحدث للمواد من تغير في أبعادها عند تغير درجة حرارتها.</w:t>
            </w:r>
          </w:p>
          <w:p w14:paraId="5C42964C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18CCA70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نص قانون شارل : " يتناسب حجم الغاز المحصور تناسباً طردياً مع درجة حرارته المطلقة عند ثبات ضغطه ".</w:t>
            </w:r>
          </w:p>
          <w:p w14:paraId="113EE296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4875B4D" w14:textId="77777777" w:rsidR="0039374B" w:rsidRP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درجة الغليان : درجة الحرارة التي يمكن للمادة التواجد في حالتي السيولة و الغازية معاً في حالة اتزان.</w:t>
            </w:r>
          </w:p>
        </w:tc>
        <w:tc>
          <w:tcPr>
            <w:tcW w:w="3150" w:type="dxa"/>
          </w:tcPr>
          <w:p w14:paraId="47C670E7" w14:textId="77777777" w:rsidR="00A92428" w:rsidRDefault="00A92428" w:rsidP="00D44E6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2E61A89" w14:textId="77777777" w:rsidR="007350FF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مختلفة على الحرارة الكامنة.</w:t>
            </w:r>
          </w:p>
          <w:p w14:paraId="7094B602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4176C6E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الظواهر المختلفة المتعلقة بالحرارة الكامنة.</w:t>
            </w:r>
          </w:p>
          <w:p w14:paraId="61A77B9F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13E5D6C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على قانون شارل.</w:t>
            </w:r>
          </w:p>
          <w:p w14:paraId="0092F033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01580AA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ظاهرة شذوذ الماء.</w:t>
            </w:r>
          </w:p>
          <w:p w14:paraId="73F5ACB5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2EF94E0" w14:textId="77777777" w:rsidR="00FA0285" w:rsidRP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العمل الجماعي.</w:t>
            </w:r>
          </w:p>
        </w:tc>
        <w:tc>
          <w:tcPr>
            <w:tcW w:w="1667" w:type="dxa"/>
            <w:vMerge/>
          </w:tcPr>
          <w:p w14:paraId="2C2F3403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5FB30F" w14:textId="77777777" w:rsidR="00D44E6B" w:rsidRPr="00D44E6B" w:rsidRDefault="00D44E6B" w:rsidP="0039374B">
      <w:pPr>
        <w:bidi/>
        <w:rPr>
          <w:b/>
          <w:bCs/>
          <w:sz w:val="24"/>
          <w:szCs w:val="24"/>
          <w:lang w:bidi="ar-JO"/>
        </w:rPr>
      </w:pPr>
    </w:p>
    <w:sectPr w:rsidR="00D44E6B" w:rsidRPr="00D44E6B" w:rsidSect="007350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2D8A"/>
    <w:multiLevelType w:val="hybridMultilevel"/>
    <w:tmpl w:val="FD788408"/>
    <w:lvl w:ilvl="0" w:tplc="D0C0D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911"/>
    <w:multiLevelType w:val="hybridMultilevel"/>
    <w:tmpl w:val="F1A02884"/>
    <w:lvl w:ilvl="0" w:tplc="FC2CC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25296"/>
    <w:multiLevelType w:val="hybridMultilevel"/>
    <w:tmpl w:val="D63C5A94"/>
    <w:lvl w:ilvl="0" w:tplc="EDECF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75DE"/>
    <w:multiLevelType w:val="hybridMultilevel"/>
    <w:tmpl w:val="877AB3BC"/>
    <w:lvl w:ilvl="0" w:tplc="A8A2D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235BE"/>
    <w:multiLevelType w:val="hybridMultilevel"/>
    <w:tmpl w:val="1530347E"/>
    <w:lvl w:ilvl="0" w:tplc="21EE3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E03A7"/>
    <w:multiLevelType w:val="hybridMultilevel"/>
    <w:tmpl w:val="A93AC09E"/>
    <w:lvl w:ilvl="0" w:tplc="A8729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22577"/>
    <w:multiLevelType w:val="hybridMultilevel"/>
    <w:tmpl w:val="0A825AAA"/>
    <w:lvl w:ilvl="0" w:tplc="2F2AB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E6B"/>
    <w:rsid w:val="00387ACE"/>
    <w:rsid w:val="0039374B"/>
    <w:rsid w:val="004E7D0D"/>
    <w:rsid w:val="007350FF"/>
    <w:rsid w:val="00773784"/>
    <w:rsid w:val="00902B13"/>
    <w:rsid w:val="00A92428"/>
    <w:rsid w:val="00D44E6B"/>
    <w:rsid w:val="00E23519"/>
    <w:rsid w:val="00F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D338"/>
  <w15:docId w15:val="{B033ED88-B7DA-450F-AE91-D5FBED68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4</cp:revision>
  <dcterms:created xsi:type="dcterms:W3CDTF">2018-01-16T20:24:00Z</dcterms:created>
  <dcterms:modified xsi:type="dcterms:W3CDTF">2020-02-13T17:41:00Z</dcterms:modified>
</cp:coreProperties>
</file>