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89"/>
        <w:gridCol w:w="1296"/>
        <w:gridCol w:w="1589"/>
        <w:gridCol w:w="1570"/>
        <w:gridCol w:w="1267"/>
        <w:gridCol w:w="1589"/>
      </w:tblGrid>
      <w:tr w:rsidR="00BE1B8B" w:rsidRPr="00BE1B8B" w:rsidTr="00BE1B8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CH1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CH2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CH3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CH4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b/>
                <w:bCs/>
                <w:color w:val="000000"/>
              </w:rPr>
              <w:t>SOL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بدأ مصطلح التجارة الإلكترونية بالظهور في عالم الإقتصاد بعد عام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1990.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1999.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1994.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2018.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1994.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أداء جميع الأنشطة المتعلقة بالتجارة التقليدية من عمليات التسويق والتوزيع والبيع أو الشراء للسلع والخدمات بإستخدام شبكة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التقليدية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البطاقات الإئتمانية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الشيكات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نجحت التجارة الإلكترونية في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إيجاد بديل إقتصادي من شأنه زيادة الكفاءة وتقليص المسافات بين المنتج والمستهلك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إمكانية قيام المستهلك بعملية الشراء إلكترونياً عبر الإنترنت ، دون الحاجة إلى مندوبي المبيعات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توفير أسعاراً أقل للمستهلك وبدائل أاوسع ، وتوفير التسويق والدعاية والإعلان للبائع وسهولة المعاملات التجارية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www.amazon.com is an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أشهر مواقع 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موقع من مواقع التواصل الإجتماعي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موقع إخباري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موقع تعليمي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أشهر مواقع 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وسائل الدفع المالي في 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Credit Cards.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E-Checks.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 + B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ATM.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 + B 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بطاقة بلاستيكية يُصدرها البنك لعميله، وعليها إسم صاحب البطاقة ، ورقم حسابه ، تقوم الجهة المزودة بوضع حد أعلى من النقود يمكن إستخدامها في عمليات الدفع والشراء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البطاقة الإئتمانية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الشيكات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البطاقة الإئتمانية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Visa , MasterCard …. Are Examples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E-Checks.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Credit Cards.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ATM.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Credit Cards.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رسالة إلكترونية موثقة ومؤمنة يُرسلها مُصدر الشيك إلى مستلم الشيك فيقدمه للبنك ،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فيقوم البنك أولاً بتحويل قيمة الشيك المالية إلى حساب حامل الشيك ، وبعد ذلك يقوم بإلغاء الشيك وإعادته إلكترونياً ليكون دليلاً على أنه قد تم صرف الشيك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ATM.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Credit Cards.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E-Checks.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E-Checks.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تُستخدم لجمع البضائع فيها بغرض الشراء إلى حين الإنتهاء من عملية التسوق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البطاقة الإئتمانية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الشيكات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العربة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العربة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علامة القفل المعدني الصغير بجانب عنوان الموقع يدل على أن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مغلق حتى إشعار آخر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يجب دفع القيمة المطلوبة قبل الدخول إلى الموقع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آمن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آمن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يبدأ الموقع الآمن عادةً ب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https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بدلاً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www.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htps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بدلاً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htp.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https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بدلاً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http.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httpr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بدلاً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http.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https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بدلاً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http.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يشير حرف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في نهاية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https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إلى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يحتوي على محتويات خطير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بروتوكول للشبكة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عنوان الموقع التجاري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كلمة آمن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(Secured).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كلمة آمن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(Secured).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فوائد التجارة الإلكترونية للمشتري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الدخول إلى الأسواق العالمية الإلكترونية في أي وقت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إتاحة خيارات أفضل وكلفة أقل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الحصول على عينات مجانية للمنتجات الرقمية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الوقت الشراء والبيع غير محدد في 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أحيانا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تُعطي التجارة الإلكترونية الخيار للمشتري بأن يتسوق أو ينهي معاملاته على مدار الساعة ، وفي أي مكان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أحيانا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يحصل المشتري في التجارة الإلكترونية على العرض الأفضل بسبب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مقارنة أنواع كثيرة من السلع والخدمات ومعاينتها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المنافسة وخفض الأسعار من قبل التجار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الحصول على البضائع بطرق غير قانونية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 + B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 + B 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وفرت التجارة الإلكترونية للمشتري خيارات أفضل في إتاحة الخيارات بكلفة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أقل بسبب إستغناء المشتري عند بحثه عن السلعة بسعر أفضل زيارات الشركات بإختلاف موقعها الجغرافي من أجل مقارنة بضائع كل شركة بأخرى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جملة خاطئة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أتفق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حيث أنه لا يوجد أي تكاليف بزيارة المواقع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الجغرافية المختلفة للشركات بالطريقة التقليدية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فوائد التجارة الإلكترونية للمشتري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سهولة عملية التسوق وسرعتها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التفاعل بين الزبائن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الحصول على عينات مجانية للمنتجات الرقمية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تعتمد عملية النقل في السلع الإلكترونية فيما إن كانت مباشرة أم لا في أنها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ثقيلة أم خفيفة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غالية أم رخيصة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رقمية أم مادية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رقمية أم مادية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السلعة الرقمية تتمثل بكونها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ملابس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أجهزة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أثاث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كتب إلكترونية وبرمجيات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كتب إلكترونية وبرمجيات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في عملية الشراء الإلكتروني ، إن كانت السلعة مادية فإنه يتم إرسالها مباشرة من غير وسائل نقل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حيث أنه يتم إرسالها بوسائل النقل التقليدية خلال مدة تعتمد على البعد الجغرافي بين البائع والمشتري ، ووسيلة النقل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حيث أنه يتم إرسالها بوسائل النقل التقليدية خلال مدة تعتمد على البعد الجغرافي بين البائع والمشتري ، ووسيلة النقل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فوائد التجارة الإلكترونية للبائع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تخفيص الكلفة وزيادة الأرباح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توسيع الأسواق بالوصول إلى الأسواق العالمية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الدقة المتناهية والسرعة في نقل المعلومات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تخفيص الكلفة وزيادة الأرباح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فوائد التجارة الإلكترونية للمشتري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فوائد التجارة الإلكترونية للبائع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أنواع 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فوائد التجارة الإلكترونية للبائع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تتمثل ميزة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تخفيض الكلفة وزيادة الأرباح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بالنسبة للبائع ب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حفظ المعلومات بالشكل الرقمي البعيد عن أي خطأ كما يمكن أن يحصل في بالطريقة التقليدية عندما تُكتب الفاتورة ومن ثم يتم تخزينها في قاعدة البيانات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تقليص الحواجز بوجود خدمة الإنترنت ، وتجاوز البعد الجغرافي ، فبالتالي زيادة حجم الأعمال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الكلفة الأقل في المتجر الإلكتروني وبالتالي عدد أقل من الموظفين ولا يوجد معاملات ورقية يتم توزيعها وحفظها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الكلفة الأقل في المتجر الإلكتروني وبالتالي عدد أقل من الموظفين ولا يوجد معاملات ورقية يتم توزيعها وحفظها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تتمثل ميزة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توسيع الأسواق بالوصول إلى الأسواق العالمية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بالنسبة للبائع ب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حفظ المعلومات بالشكل الرقمي البعيد عن أي خطأ كما يمكن أن يحصل في بالطريقة التقليدية عندما تُكتب الفاتورة ومن ثم يتم تخزينها في قاعدة البيانات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تقليص الحواجز بوجود خدمة الإنترنت ، وتجاوز البعد الجغرافي ، فبالتالي زيادة حجم الأعمال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الكلفة الأقل في المتجر الإلكتروني وبالتالي عدد أقل من الموظفين ولا يوجد معاملات ورقية يتم توزيعها وحفظها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تقليص الحواجز بوجود خدمة الإنترنت ، وتجاوز البعد الجغرافي ، فبالتالي زيادة حجم الأعمال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تتمثل ميزة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الدقة المتناهية والسرعة في نقل المعلومات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بالنسبة للبائع ب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حفظ المعلومات بالشكل الرقمي البعيد عن أي خطأ كما يمكن أن يحصل في بالطريقة التقليدية عندما تُكتب الفاتورة ومن ثم يتم تخزينها في قاعدة البيانات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تقليص الحواجز بوجود خدمة الإنترنت ، وتجاوز البعد الجغرافي ، فبالتالي زيادة حجم الأعمال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الكلفة الأقل في المتجر الإلكتروني وبالتالي عدد أقل من الموظفين ولا يوجد معاملات ورقية يتم توزيعها وحفظها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حفظ المعلومات بالشكل الرقمي البعيد عن أي خطأ كما يمكن أن يحصل في بالطريقة التقليدية عندما تُكتب الفاتورة ومن ثم يتم تخزينها في قاعدة البيانات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أساليب التسويق الناجح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حصول المتسوق على نسخة مجانية للمنتج الرقمي تساعده في إتخاذ قراره ، وتكون العينة جزء من كتاب مثلا ، أو برنامج يعمل لفترة معينة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عدم إمكانية توفير عينات مجانية للمشتري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التعامل مع المشتري بحزم ، والتأكد من قدرته على الشراء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حصول المتسوق على نسخة مجانية للمنتج الرقمي تساعده في إتخاذ قراره ، وتكون العينة جزء من كتاب مثلا ، أو برنامج يعمل لفترة معينة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تُصنف التجارة الإلكترونية حسب إستخدام شبكة الإنترنت إلى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تجارة إلكترونية كاملة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شبه كاملة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تجارة إلكترونية 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وهي التجارة التي يتم فيها إنجاز العملية التجارية بالكامل عبر شبكة الإنترنت ، مثل تجارة الكتب الإلكترونية والبرمجيات وغيرها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شبه الكاملة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ومن مميزات 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كثرة عمليات الإحتيال فيها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عدم وجود الإمكانية لطرفي العملية التجارية إستقبال المعلومات وإرسالها في آن واحد وبصورة سريعة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الإمكانية لطرفي العملية التجارية إستقبال المعلومات وإرسالها في آن واحد وبصورة سريعة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الدفع من خلال الإنترنت ، فيتم نقل المشتريات للمشتري بوساطة وسائل النقل التقليدية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الإمكانية لطرفي العملية التجارية إستقبال المعلومات وإرسالها في آن واحد وبصورة سريعة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ومن مميزات هذا النوع من التجارة ، أنه يمكن لطرفي العملية التجارية إستقبال المعلومات وإرسالها في آن واحد وبصورة سريعة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التقليدية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شبه الكاملة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وهي التي يتم فيها إنجاز أحد عناصر العملية التجارية على الأقل بطرق تقليدية وليس الإنترنت ـ فيتم نقلها للمشتري بوساطة وسائل النقل التقليدية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Pure 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Partial 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Traditional 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Partial E-Commerce.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Pure E-Commerce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التقليدية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الجزئية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التجارة الإلكترونية البحتة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يًمكن توصيل المنتجات الملموسة من البائع إلى المشتري عبر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بسبب الكلفة العالية لنقل المنتجات الملموسة عبر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بسبب أنه لا يوجد طريقة لنقل المنتجات الملموسة عبر شبكة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بسبب أنه لا يوجد طريقة لنقل المنتجات الملموسة عبر شبكة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يًمكن توصيل المنتجات الرقمية من البائع إلى المشتري عبر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خاطئة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............................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لا شيئ مما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جملة صحيحة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www.khazanti.com …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Pure 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Partial E-Commerce.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News Site.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Traditional Commerce.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Partial E-Commerce.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تُصنف العملية التجارية حسب هُوية طرفي العملية التجارية إلى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 .. Means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People to People.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Business.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وتعني التبادل التجاري بين الشركات ومؤسسات الأعمال إلكترونياً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وتعني التبادل التجاري بين الشركات والمستهلكين ، ويتم فيها بيع المنتجات والخدمات مباشرة إلى المستهلكين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ويتمثل هذا النوع بما يُسمى بالحكومة الإلكترونية ، فيستطيع المواطن فيه أن ينجز معاملاته الحكومية عن طريق الإننترنت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وفي هذا الموقع يستطيع الأفراد عرض منتجاتهم وبيع بضائعهم للمؤسسات عبر الإنترنت ، كما يستطيعون البحث عن متاجر تقدم مناقصات على البضائع والخدمات التي يحتاجونها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C2B.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ويعني هذا النوع التبادل التجاري بين الأفراد ، حيث يستطيع شخص بيع ما يملكه من بضائع وخدمات لمستهلك آخر عن طريق عرضها على الإنترنت ، بحيث تتم عملية البيع والشراء والدفع كاملة عن طريق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C2C.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www.made-in-china.com …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 .. Means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People to People.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www.ubid.com …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B2B.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C2C.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B2C.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في نوع التجارة الإلكترونية من الشركة إلى المستهلك تكون وسيلة الدفع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بطاقة الإئتمان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الشيكات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نقداً عند إستلام المنتجات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www.jordan.gov.jo …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الرسمي للحكومة الإلكترونية للاردن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موقع البوابات التعليمية الخاصة بوزارة التربية والتعليم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موقع ضريبة الدخل الخاصة بالاردن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الرسمي للحكومة الإلكترونية للاردن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تجديد رخصة السيارة ممكن أن يتم إنجازه عن طريق التجارة الإلكترونية من نوع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www.khamsat.com …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Business.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www.ebay.com … is example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Business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Government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Customer.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Business.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Customer to Customer.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المواقع التي تمكن الزبائن من عرض منتجاتهم وخدماتهم عن طريق الإنترنت لبيعها للأفراد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www.ebay.com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www.khamsat.com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www.jordan.gov.jo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www.usa.gov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www.ebay.com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المواقع التي تمكن الزبائن من عرض منتجاتهم وبضائعهم للمؤسسات عبر الإنترنت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www.ebay.com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www.khamsat.com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www.jordan.gov.jo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www.ubid.com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www.khamsat.com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المحددات التشريعية للتجارة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عدم توافر بيئة قانونية وتشريعية لتطبيق التعامل التجاري والضريبي والملكية الفكرية والمعايير والمقاييس وفق الضرورات التي تفرضهاالتجارة الإلكترونية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تعرض بعض عمليات التجارة الإلكترونية للتزوير والإحتيال نتيجة أعمال القرصنة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الحاجة إلى أجهزة وخدمات وتطبيقات وبنية تحتية للمعلومات والإتصالات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A+B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A+B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المحددات الإقتصادية للتجارة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الحاجة إلى أجهزة وخدمات وتطبيقات وبنية تحتية للمعلومات والإتصالات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إمكانية تعرض بعض عمليات التجارة الإلكترونية للتزوير والإحتيال نتيجة أعمال القرصنة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تفاوت مستوى التطور التكنولوجي والموارد البشرية بين الدول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A+C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A+C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المحددات الثقافية للتجارة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محدودية قدرات مستخدمي الإنترنت ومهاراتهم في الدخول للمواقع الإلكترونية وإجراء العمليات التجارية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صعوبة مواكبة التطورات المتسارعة في البرمجيات والتقنيات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نقص وعي المستخدمين في إستخدام بطاقة الإئتمان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المحددات الإجتماعية للتجارة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الحاجة إلى أجهزة وخدمات وتطبيقات وبنية تحتية للمعلومات والإتصالات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صعوبة مواكبة التطورات المتسارعة في البرمجيات والتقنيات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إختفاء العادات والتقاليد المتبعة عند الشراء ، مثل الإستمتاع بالتسوق ، والتفاوض على السعر ، والتعامل مع البائع وجهاً لوجه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A+B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إختفاء العادات والتقاليد المتبعة عند الشراء ، مثل الإستمتاع بالتسوق ، والتفاوض على السعر ، والتعامل مع البائع وجهاً لوجه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إنعدام الثقة بالمجهولين والمعاملات غير الورقية والنقد الإلكترون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...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 هي من الأمثلة على المحددات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التشريعية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الإجتماعية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الإقتصادية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الثقافية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الإجتماعية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تفاوت مستوى التطور التكنولوجي والموارد البشرية بين الدول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...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الأمثلة على المحددات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التشريعية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الإجتماعية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الإقتصادية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الثقافية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الإقتصادية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نقص وعي المستخدمين في إستخدام بطاقة الإئتمان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...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هي من الأمثلة على المحددات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التشريعية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الإجتماعية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الإقتصادية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الثقافية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الثقافية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هو الخدمات المالية عن بعد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الرسمي للحكومة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البنك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الموقع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بطاقة الإئتمان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البنك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يمكن عن طريق البنك الإلكتروني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تطبيق فكرة الخدمات المالية عن بعد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إدارة حسابات العميل وإنجاز أعماله المتصلة بالبنك في أي مكان وزمان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حصول العميل على مختلف الخدمات والمنتجات المصرفية من أي مكان وفي الوقت الذي يريده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الخدمات التي تقدمها البنوك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-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مالية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خدماتية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إجتماعية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ثقافية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إجتماعية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-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تشريعية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إقتصادية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تشريعية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دينية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-</w:t>
            </w: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وهو الحد الأدنى من النشاط الإلكتروني المصرفي ، ومن خلاله يقدم البنك معلومات حول برامجه ومنتجاته وخدماته المصرفية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ومن خلاله يسمح البنك بنوع من التبادل الإتصالي بين البنك وعملائه كالبريد الإلكتروني وتعبئة الطلبات أو النماذج أو تعديل معلومات القيود والحسابات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ومن خلاله يسمح الموقع للعميل بالوصول إلى حساباته وإدارتها وإجراء الحركات المالية ، مثل التحويل بين حساباته داخل البنك أو جهات أخرى ، ودفع الفواتير وغيرها من الأنشطة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التفاعلية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تقليل الوقت والجهد للعملاء هو من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مزايا البنوك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مساوئ البنوك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التبادلية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الخدمات المعلوماتية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مزايا البنوك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مزايا البنوك الإلكترونية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>تقليل الوقت والجهد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خفض التكاليف على العملاء والبنوك التي تتبعها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زيادة جودة الخدمات الإلكترونية المقدمة للعميل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جميع ما ذُكر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لشراء هدية مميزة لصديق عن طريق الإنترنت ، فإننا نستخدم التجارة الإلكترونية من نوع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لعرض جهاز حاسوبك الشخصي للبيع عن طريق الإنترنت ، فإننا نستخدم التجارة الإلكترونية من نوع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لإصدار هوية شخصية عن طريق الإنترنت ، فإننا نستخدم التجارة الإلكترونية من نوع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لتسويق وبيع لعبة إلكترونية من إنتاجك عن طريق الإنترنت ، فإننا نستخدم التجارة الإلكترونية من نوع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الشركة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الحكومة إلى المستهلك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8B">
              <w:rPr>
                <w:rFonts w:ascii="Calibri" w:eastAsia="Times New Roman" w:hAnsi="Calibri" w:cs="Calibri"/>
                <w:color w:val="000000"/>
                <w:rtl/>
              </w:rPr>
              <w:t xml:space="preserve">من المستهلك إلى الشركة </w:t>
            </w:r>
            <w:r w:rsidRPr="00BE1B8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E1B8B" w:rsidRPr="00BE1B8B" w:rsidTr="00BE1B8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E1B8B" w:rsidRPr="00BE1B8B" w:rsidRDefault="00BE1B8B" w:rsidP="00BE1B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034F9" w:rsidRPr="00BE1B8B" w:rsidRDefault="002034F9" w:rsidP="00BE1B8B">
      <w:pPr>
        <w:bidi/>
      </w:pPr>
    </w:p>
    <w:sectPr w:rsidR="002034F9" w:rsidRPr="00BE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22"/>
    <w:rsid w:val="001762F9"/>
    <w:rsid w:val="002034F9"/>
    <w:rsid w:val="003C3422"/>
    <w:rsid w:val="00964434"/>
    <w:rsid w:val="00A6274F"/>
    <w:rsid w:val="00BE1B8B"/>
    <w:rsid w:val="00F4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3AD4"/>
  <w15:chartTrackingRefBased/>
  <w15:docId w15:val="{C7EE78CC-783D-41C0-AE82-6EA7CBD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C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 Al-Akhras</dc:creator>
  <cp:keywords/>
  <dc:description/>
  <cp:lastModifiedBy>Nezar Al-Akhras</cp:lastModifiedBy>
  <cp:revision>4</cp:revision>
  <dcterms:created xsi:type="dcterms:W3CDTF">2018-02-10T15:55:00Z</dcterms:created>
  <dcterms:modified xsi:type="dcterms:W3CDTF">2018-02-10T20:57:00Z</dcterms:modified>
</cp:coreProperties>
</file>