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3"/>
        <w:gridCol w:w="2094"/>
        <w:gridCol w:w="1282"/>
        <w:gridCol w:w="1208"/>
        <w:gridCol w:w="1769"/>
        <w:gridCol w:w="1214"/>
        <w:gridCol w:w="1282"/>
      </w:tblGrid>
      <w:tr w:rsidR="00964434" w:rsidRPr="00964434" w:rsidTr="00964434">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Num</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Question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CH1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CH2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CH3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r w:rsidRPr="00964434">
              <w:rPr>
                <w:rFonts w:ascii="Calibri" w:eastAsia="Times New Roman" w:hAnsi="Calibri" w:cs="Calibri"/>
                <w:b/>
                <w:bCs/>
                <w:color w:val="000000"/>
              </w:rPr>
              <w:t>CH4</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64434" w:rsidRPr="00964434" w:rsidRDefault="00964434" w:rsidP="00964434">
            <w:pPr>
              <w:spacing w:after="0" w:line="240" w:lineRule="auto"/>
              <w:jc w:val="center"/>
              <w:rPr>
                <w:rFonts w:ascii="Times New Roman" w:eastAsia="Times New Roman" w:hAnsi="Times New Roman" w:cs="Times New Roman"/>
                <w:b/>
                <w:bCs/>
                <w:sz w:val="24"/>
                <w:szCs w:val="24"/>
              </w:rPr>
            </w:pPr>
            <w:bookmarkStart w:id="0" w:name="_GoBack"/>
            <w:bookmarkEnd w:id="0"/>
            <w:r w:rsidRPr="00964434">
              <w:rPr>
                <w:rFonts w:ascii="Calibri" w:eastAsia="Times New Roman" w:hAnsi="Calibri" w:cs="Calibri"/>
                <w:b/>
                <w:bCs/>
                <w:color w:val="000000"/>
              </w:rPr>
              <w:t>SOL</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بدأ مصطلح التجارة الإلكترونية بالظهور في عالم الإقتصاد بعد عام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1990.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1999.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1994.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2018.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1994.</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أداء جميع الأنشطة المتعلقة بالتجارة التقليدية من عمليات التسويق والتوزيع والبيع أو الشراء للسلع والخدمات بإستخدام شبكة الإنترنت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التقليدية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البطاقات الإئتمانية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الشيكات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نجحت التجارة الإلكترونية في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إيجاد بديل إقتصادي من شأنه زيادة الكفاءة وتقليص المسافات بين المنتج والمستهلك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إمكانية قيام المستهلك بعملية الشراء إلكترونياً عبر الإنترنت ، دون الحاجة إلى مندوبي المبيعات</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توفير أسعاراً أقل للمستهلك وبدائل أاوسع ، وتوفير التسويق والدعاية والإعلان للبائع وسهولة المعاملات التجارية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www.amazon.com is an Example for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أشهر مواقع 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موقع من مواقع التواصل الإجتماعي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موقع إخباري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موقع تعليمي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أشهر مواقع التجارة الإلكترونية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وسائل الدفع المالي في 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Credit Cards.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E-Checks.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 + B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ATM.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 + B .</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بطاقة بلاستيكية يُصدرها البنك لعميله، وعليها إسم صاحب البطاقة ، ورقم حسابه ، تقوم الجهة المزودة بوضع حد أعلى من النقود يمكن إستخدامها في عمليات الدفع والشراء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البطاقة الإئتمانية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الشيكات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الإلكتروني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البطاقة الإئتمانية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Visa , MasterCard …. Are Examples for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E-Checks.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Credit Cards.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ATM.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Credit Cards.</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رسالة إلكترونية موثقة ومؤمنة يُرسلها مُصدر الشيك إلى مستلم الشيك فيقدمه للبنك ، فيقوم البنك أولاً بتحويل قيمة الشيك المالية إلى حساب حامل الشيك ، وبعد ذلك يقوم بإلغاء الشيك وإعادته إلكترونياً ليكون دليلاً على أنه قد تم صرف الشيك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ATM.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Credit Cards.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E-Checks.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E-Checks.</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تُستخدم لجمع البضائع فيها بغرض الشراء إلى حين الإنتهاء من عملية التسوق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البطاقة الإئتمانية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الشيكات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الإلكتروني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العربة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العربة الإلكترونية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lastRenderedPageBreak/>
              <w:t>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علامة القفل المعدني الصغير بجانب عنوان الموقع يدل على أن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مغلق حتى إشعار آخر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يجب دفع القيمة المطلوبة قبل الدخول إلى الموقع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آمن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آمن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يبدأ الموقع الآمن عادةً ب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أحرف </w:t>
            </w:r>
            <w:r w:rsidRPr="00964434">
              <w:rPr>
                <w:rFonts w:ascii="Calibri" w:eastAsia="Times New Roman" w:hAnsi="Calibri" w:cs="Calibri"/>
                <w:color w:val="000000"/>
              </w:rPr>
              <w:t xml:space="preserve">https </w:t>
            </w:r>
            <w:r w:rsidRPr="00964434">
              <w:rPr>
                <w:rFonts w:ascii="Calibri" w:eastAsia="Times New Roman" w:hAnsi="Calibri" w:cs="Calibri"/>
                <w:color w:val="000000"/>
                <w:rtl/>
              </w:rPr>
              <w:t xml:space="preserve">بدلاً من </w:t>
            </w:r>
            <w:r w:rsidRPr="00964434">
              <w:rPr>
                <w:rFonts w:ascii="Calibri" w:eastAsia="Times New Roman" w:hAnsi="Calibri" w:cs="Calibri"/>
                <w:color w:val="000000"/>
              </w:rPr>
              <w:t>www.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أحرف </w:t>
            </w:r>
            <w:r w:rsidRPr="00964434">
              <w:rPr>
                <w:rFonts w:ascii="Calibri" w:eastAsia="Times New Roman" w:hAnsi="Calibri" w:cs="Calibri"/>
                <w:color w:val="000000"/>
              </w:rPr>
              <w:t xml:space="preserve">htps </w:t>
            </w:r>
            <w:r w:rsidRPr="00964434">
              <w:rPr>
                <w:rFonts w:ascii="Calibri" w:eastAsia="Times New Roman" w:hAnsi="Calibri" w:cs="Calibri"/>
                <w:color w:val="000000"/>
                <w:rtl/>
              </w:rPr>
              <w:t xml:space="preserve">بدلاً من </w:t>
            </w:r>
            <w:r w:rsidRPr="00964434">
              <w:rPr>
                <w:rFonts w:ascii="Calibri" w:eastAsia="Times New Roman" w:hAnsi="Calibri" w:cs="Calibri"/>
                <w:color w:val="000000"/>
              </w:rPr>
              <w:t>htp.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أحرف </w:t>
            </w:r>
            <w:r w:rsidRPr="00964434">
              <w:rPr>
                <w:rFonts w:ascii="Calibri" w:eastAsia="Times New Roman" w:hAnsi="Calibri" w:cs="Calibri"/>
                <w:color w:val="000000"/>
              </w:rPr>
              <w:t xml:space="preserve">https </w:t>
            </w:r>
            <w:r w:rsidRPr="00964434">
              <w:rPr>
                <w:rFonts w:ascii="Calibri" w:eastAsia="Times New Roman" w:hAnsi="Calibri" w:cs="Calibri"/>
                <w:color w:val="000000"/>
                <w:rtl/>
              </w:rPr>
              <w:t xml:space="preserve">بدلاً من </w:t>
            </w:r>
            <w:r w:rsidRPr="00964434">
              <w:rPr>
                <w:rFonts w:ascii="Calibri" w:eastAsia="Times New Roman" w:hAnsi="Calibri" w:cs="Calibri"/>
                <w:color w:val="000000"/>
              </w:rPr>
              <w:t>http.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أحرف </w:t>
            </w:r>
            <w:r w:rsidRPr="00964434">
              <w:rPr>
                <w:rFonts w:ascii="Calibri" w:eastAsia="Times New Roman" w:hAnsi="Calibri" w:cs="Calibri"/>
                <w:color w:val="000000"/>
              </w:rPr>
              <w:t xml:space="preserve">httpr </w:t>
            </w:r>
            <w:r w:rsidRPr="00964434">
              <w:rPr>
                <w:rFonts w:ascii="Calibri" w:eastAsia="Times New Roman" w:hAnsi="Calibri" w:cs="Calibri"/>
                <w:color w:val="000000"/>
                <w:rtl/>
              </w:rPr>
              <w:t xml:space="preserve">بدلاً من </w:t>
            </w:r>
            <w:r w:rsidRPr="00964434">
              <w:rPr>
                <w:rFonts w:ascii="Calibri" w:eastAsia="Times New Roman" w:hAnsi="Calibri" w:cs="Calibri"/>
                <w:color w:val="000000"/>
              </w:rPr>
              <w:t>http.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أحرف </w:t>
            </w:r>
            <w:r w:rsidRPr="00964434">
              <w:rPr>
                <w:rFonts w:ascii="Calibri" w:eastAsia="Times New Roman" w:hAnsi="Calibri" w:cs="Calibri"/>
                <w:color w:val="000000"/>
              </w:rPr>
              <w:t xml:space="preserve">https </w:t>
            </w:r>
            <w:r w:rsidRPr="00964434">
              <w:rPr>
                <w:rFonts w:ascii="Calibri" w:eastAsia="Times New Roman" w:hAnsi="Calibri" w:cs="Calibri"/>
                <w:color w:val="000000"/>
                <w:rtl/>
              </w:rPr>
              <w:t xml:space="preserve">بدلاً من </w:t>
            </w:r>
            <w:r w:rsidRPr="00964434">
              <w:rPr>
                <w:rFonts w:ascii="Calibri" w:eastAsia="Times New Roman" w:hAnsi="Calibri" w:cs="Calibri"/>
                <w:color w:val="000000"/>
              </w:rPr>
              <w:t>http.</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يشير حرف </w:t>
            </w:r>
            <w:r w:rsidRPr="00964434">
              <w:rPr>
                <w:rFonts w:ascii="Calibri" w:eastAsia="Times New Roman" w:hAnsi="Calibri" w:cs="Calibri"/>
                <w:color w:val="000000"/>
              </w:rPr>
              <w:t xml:space="preserve">S </w:t>
            </w:r>
            <w:r w:rsidRPr="00964434">
              <w:rPr>
                <w:rFonts w:ascii="Calibri" w:eastAsia="Times New Roman" w:hAnsi="Calibri" w:cs="Calibri"/>
                <w:color w:val="000000"/>
                <w:rtl/>
              </w:rPr>
              <w:t xml:space="preserve">في نهاية </w:t>
            </w:r>
            <w:r w:rsidRPr="00964434">
              <w:rPr>
                <w:rFonts w:ascii="Calibri" w:eastAsia="Times New Roman" w:hAnsi="Calibri" w:cs="Calibri"/>
                <w:color w:val="000000"/>
              </w:rPr>
              <w:t xml:space="preserve">https </w:t>
            </w:r>
            <w:r w:rsidRPr="00964434">
              <w:rPr>
                <w:rFonts w:ascii="Calibri" w:eastAsia="Times New Roman" w:hAnsi="Calibri" w:cs="Calibri"/>
                <w:color w:val="000000"/>
                <w:rtl/>
              </w:rPr>
              <w:t xml:space="preserve">إلى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الموقع يحتوي على محتويات خطير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بروتوكول للشبكة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عنوان الموقع التجاري الإلكتروني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كلمة آمن </w:t>
            </w:r>
            <w:r w:rsidRPr="00964434">
              <w:rPr>
                <w:rFonts w:ascii="Calibri" w:eastAsia="Times New Roman" w:hAnsi="Calibri" w:cs="Calibri"/>
                <w:color w:val="000000"/>
              </w:rPr>
              <w:t>(Secured).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كلمة آمن </w:t>
            </w:r>
            <w:r w:rsidRPr="00964434">
              <w:rPr>
                <w:rFonts w:ascii="Calibri" w:eastAsia="Times New Roman" w:hAnsi="Calibri" w:cs="Calibri"/>
                <w:color w:val="000000"/>
              </w:rPr>
              <w:t>(Secured).</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فوائد التجارة الإلكترونية للمشتري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الدخول إلى الأسواق العالمية الإلكترونية في أي وقت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إتاحة خيارات أفضل وكلفة أقل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الحصول على عينات مجانية للمنتجات الرقمية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الوقت الشراء والبيع غير محدد في 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أحيانا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تُعطي التجارة الإلكترونية الخيار للمشتري بأن يتسوق أو ينهي معاملاته على مدار الساعة ، وفي أي مكان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أحيانا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يحصل المشتري في التجارة الإلكترونية على العرض الأفضل بسبب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إمكانية مقارنة أنواع كثيرة من السلع والخدمات ومعاينتها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المنافسة وخفض الأسعار من قبل التجار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إمكانية الحصول على البضائع بطرق غير قانونية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 + B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A + B .</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وفرت التجارة الإلكترونية للمشتري خيارات أفضل في إتاحة الخيارات بكلفة أقل بسبب إستغناء المشتري عند بحثه عن السلعة بسعر أفضل زيارات الشركات بإختلاف موقعها الجغرافي من أجل مقارنة بضائع كل شركة بأخرى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أتفق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جملة خاطئة حيث أنه لا يوجد أي تكاليف بزيارة المواقع الجغرافية المختلفة للشركات بالطريقة التقليدية</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فوائد التجارة الإلكترونية للمشتري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سهولة عملية التسوق وسرعتها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التفاعل بين الزبائن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الحصول على عينات مجانية للمنتجات الرقمية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تعتمد عملية النقل في السلع الإلكترونية فيما إن كانت مباشرة أم لا في أنها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ثقيلة أم خفيفة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غالية أم رخيصة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رقمية أم مادية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رقمية أم مادية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السلعة الرقمية تتمثل بكونها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ملابس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أجهزة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أثاث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كتب إلكترونية وبرمجيات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كتب إلكترونية وبرمجيات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في عملية الشراء الإلكتروني ، إن كانت السلعة مادية فإنه </w:t>
            </w:r>
            <w:r w:rsidRPr="00964434">
              <w:rPr>
                <w:rFonts w:ascii="Calibri" w:eastAsia="Times New Roman" w:hAnsi="Calibri" w:cs="Calibri"/>
                <w:color w:val="000000"/>
                <w:rtl/>
              </w:rPr>
              <w:lastRenderedPageBreak/>
              <w:t xml:space="preserve">يتم إرسالها مباشرة من غير وسائل نقل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lastRenderedPageBreak/>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حيث أنه يتم إرسالها بوسائل </w:t>
            </w:r>
            <w:r w:rsidRPr="00964434">
              <w:rPr>
                <w:rFonts w:ascii="Calibri" w:eastAsia="Times New Roman" w:hAnsi="Calibri" w:cs="Calibri"/>
                <w:color w:val="000000"/>
                <w:rtl/>
              </w:rPr>
              <w:lastRenderedPageBreak/>
              <w:t xml:space="preserve">النقل التقليدية خلال مدة تعتمد على البعد الجغرافي بين البائع والمشتري ، ووسيلة النقل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lastRenderedPageBreak/>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حيث أنه يتم </w:t>
            </w:r>
            <w:r w:rsidRPr="00964434">
              <w:rPr>
                <w:rFonts w:ascii="Calibri" w:eastAsia="Times New Roman" w:hAnsi="Calibri" w:cs="Calibri"/>
                <w:color w:val="000000"/>
                <w:rtl/>
              </w:rPr>
              <w:lastRenderedPageBreak/>
              <w:t xml:space="preserve">إرسالها بوسائل النقل التقليدية خلال مدة تعتمد على البعد الجغرافي بين البائع والمشتري ، ووسيلة النقل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lastRenderedPageBreak/>
              <w:t>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فوائد التجارة الإلكترونية للبائع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تخفيص الكلفة وزيادة الأرباح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توسيع الأسواق بالوصول إلى الأسواق العالمية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الدقة المتناهية والسرعة في نقل المعلومات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تخفيص الكلفة وزيادة الأرباح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من فوائد التجارة الإلكترونية للمشتري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من فوائد التجارة الإلكترونية للبائع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من أنواع 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هي من فوائد التجارة الإلكترونية للبائع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تتمثل ميزة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تخفيض الكلفة وزيادة الأرباح</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بالنسبة للبائع ب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حفظ المعلومات بالشكل الرقمي البعيد عن أي خطأ كما يمكن أن يحصل في بالطريقة التقليدية عندما تُكتب الفاتورة ومن ثم يتم تخزينها في قاعدة البيانات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تقليص الحواجز بوجود خدمة الإنترنت ، وتجاوز البعد الجغرافي ، فبالتالي زيادة حجم الأعمال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الكلفة الأقل في المتجر الإلكتروني وبالتالي عدد أقل من الموظفين ولا يوجد معاملات ورقية يتم توزيعها وحفظها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الكلفة الأقل في المتجر الإلكتروني وبالتالي عدد أقل من الموظفين ولا يوجد معاملات ورقية يتم توزيعها وحفظها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تتمثل ميزة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توسيع الأسواق بالوصول إلى الأسواق العالمية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بالنسبة للبائع ب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حفظ المعلومات بالشكل الرقمي البعيد عن أي خطأ كما يمكن أن يحصل في بالطريقة التقليدية عندما تُكتب الفاتورة ومن ثم يتم تخزينها في قاعدة البيانات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تقليص الحواجز بوجود خدمة الإنترنت ، وتجاوز البعد الجغرافي ، فبالتالي زيادة حجم الأعمال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الكلفة الأقل في المتجر الإلكتروني وبالتالي عدد أقل من الموظفين ولا يوجد معاملات ورقية يتم توزيعها وحفظها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تقليص الحواجز بوجود خدمة الإنترنت ، وتجاوز البعد الجغرافي ، فبالتالي زيادة حجم الأعمال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تتمثل ميزة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الدقة المتناهية والسرعة في نقل المعلومات</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بالنسبة للبائع ب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حفظ المعلومات بالشكل الرقمي البعيد عن أي خطأ كما يمكن أن يحصل في بالطريقة التقليدية عندما تُكتب الفاتورة </w:t>
            </w:r>
            <w:r w:rsidRPr="00964434">
              <w:rPr>
                <w:rFonts w:ascii="Calibri" w:eastAsia="Times New Roman" w:hAnsi="Calibri" w:cs="Calibri"/>
                <w:color w:val="000000"/>
                <w:rtl/>
              </w:rPr>
              <w:lastRenderedPageBreak/>
              <w:t xml:space="preserve">ومن ثم يتم تخزينها في قاعدة البيانات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lastRenderedPageBreak/>
              <w:t xml:space="preserve">تقليص الحواجز بوجود خدمة الإنترنت ، وتجاوز البعد الجغرافي ، فبالتالي زيادة حجم الأعمال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الكلفة الأقل في المتجر الإلكتروني وبالتالي عدد أقل من الموظفين ولا يوجد معاملات ورقية يتم توزيعها وحفظها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حفظ المعلومات بالشكل الرقمي البعيد عن أي خطأ كما يمكن أن يحصل في بالطريقة التقليدية عندما تُكتب الفاتورة </w:t>
            </w:r>
            <w:r w:rsidRPr="00964434">
              <w:rPr>
                <w:rFonts w:ascii="Calibri" w:eastAsia="Times New Roman" w:hAnsi="Calibri" w:cs="Calibri"/>
                <w:color w:val="000000"/>
                <w:rtl/>
              </w:rPr>
              <w:lastRenderedPageBreak/>
              <w:t xml:space="preserve">ومن ثم يتم تخزينها في قاعدة البيانات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lastRenderedPageBreak/>
              <w:t>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أساليب التسويق الناجح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إمكانية حصول المتسوق على نسخة مجانية للمنتج الرقمي تساعده في إتخاذ قراره ، وتكون العينة جزء من كتاب مثلا ، أو برنامج يعمل لفترة معينة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عدم إمكانية توفير عينات مجانية للمشتري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التعامل مع المشتري بحزم ، والتأكد من قدرته على الشراء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إمكانية حصول المتسوق على نسخة مجانية للمنتج الرقمي تساعده في إتخاذ قراره ، وتكون العينة جزء من كتاب مثلا ، أو برنامج يعمل لفترة معينة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تُصنف التجارة الإلكترونية حسب إستخدام شبكة الإنترنت إلى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تجارة إلكترونية بحتة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تجارة إلكترونية كاملة</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تجارة إلكترونية شبه كاملة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تجارة إلكترونية جزئية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الشركة إلى الشركة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تجارة إلكترونية بحتة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تجارة إلكترونية جزئية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تجارة إلكترونية بحتة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تجارة إلكترونية جزئية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29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وهي التجارة التي يتم فيها إنجاز العملية التجارية بالكامل عبر شبكة الإنترنت ، مثل تجارة الكتب الإلكترونية والبرمجيات وغيرها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شبه الكاملة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الجزئية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ومن مميزات التجارة الإلكترونية البحتة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كثرة عمليات الإحتيال فيها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عدم وجود الإمكانية لطرفي العملية التجارية إستقبال المعلومات وإرسالها في آن واحد وبصورة سريعة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الإمكانية لطرفي العملية التجارية إستقبال المعلومات وإرسالها في آن واحد وبصورة سريعة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الدفع من خلال الإنترنت ، فيتم نقل المشتريات للمشتري بوساطة وسائل النقل التقليدية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الإمكانية لطرفي العملية التجارية إستقبال المعلومات وإرسالها في آن واحد وبصورة سريعة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ومن مميزات هذا النوع من التجارة ، أنه يمكن لطرفي العملية التجارية إستقبال المعلومات وإرسالها في آن واحد وبصورة سريعة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التقليدية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شبه الكاملة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الجزئية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وهي التي يتم فيها إنجاز أحد عناصر العملية التجارية على الأقل بطرق تقليدية وليس الإنترنت ـ فيتم نقلها للمشتري بوساطة وسائل النقل التقليدية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Pure 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Partial 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Traditional 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Partial E-Commerce.</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Pure E-Commerce is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التقليدية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الجزئية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التجارة الإلكترونية البحتة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lastRenderedPageBreak/>
              <w:t>34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يًمكن توصيل المنتجات الملموسة من البائع إلى المشتري عبر الإنترنت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بسبب الكلفة العالية لنقل المنتجات الملموسة عبر الإنترنت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بسبب أنه لا يوجد طريقة لنقل المنتجات الملموسة عبر شبكة الإنترنت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بسبب أنه لا يوجد طريقة لنقل المنتجات الملموسة عبر شبكة الإنترنت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يًمكن توصيل المنتجات الرقمية من البائع إلى المشتري عبر الإنترنت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خاطئة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لا شيئ مما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جملة صحيحة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www.khazanti.com … is example for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Pure 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Partial E-Commerce.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News Site.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Traditional Commerce.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Pr>
              <w:t>Partial E-Commerce.</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تُصنف العملية التجارية حسب هُوية طرفي العملية التجارية إلى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الشركة إلى الشركة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الشركة إلى المستهلك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من الحكومة إلى المستهلك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من المستهلك إلى الشركة </w:t>
            </w:r>
            <w:r w:rsidRPr="00964434">
              <w:rPr>
                <w:rFonts w:ascii="Calibri" w:eastAsia="Times New Roman" w:hAnsi="Calibri" w:cs="Calibri"/>
                <w:color w:val="000000"/>
              </w:rPr>
              <w:t xml:space="preserve">- </w:t>
            </w:r>
            <w:r w:rsidRPr="00964434">
              <w:rPr>
                <w:rFonts w:ascii="Calibri" w:eastAsia="Times New Roman" w:hAnsi="Calibri" w:cs="Calibri"/>
                <w:color w:val="000000"/>
                <w:rtl/>
              </w:rPr>
              <w:t xml:space="preserve">من المستهلك إلى المستهلك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r w:rsidRPr="00964434">
              <w:rPr>
                <w:rFonts w:ascii="Calibri" w:eastAsia="Times New Roman" w:hAnsi="Calibri" w:cs="Calibri"/>
                <w:color w:val="000000"/>
                <w:rtl/>
              </w:rPr>
              <w:t xml:space="preserve">جميع ما ذُكر </w:t>
            </w:r>
            <w:r w:rsidRPr="00964434">
              <w:rPr>
                <w:rFonts w:ascii="Calibri" w:eastAsia="Times New Roman" w:hAnsi="Calibri" w:cs="Calibri"/>
                <w:color w:val="000000"/>
              </w:rPr>
              <w:t>.</w:t>
            </w: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jc w:val="right"/>
              <w:rPr>
                <w:rFonts w:ascii="Times New Roman" w:eastAsia="Times New Roman" w:hAnsi="Times New Roman" w:cs="Times New Roman"/>
                <w:sz w:val="24"/>
                <w:szCs w:val="24"/>
              </w:rPr>
            </w:pPr>
            <w:r w:rsidRPr="00964434">
              <w:rPr>
                <w:rFonts w:ascii="Calibri" w:eastAsia="Times New Roman" w:hAnsi="Calibri" w:cs="Calibri"/>
                <w:color w:val="000000"/>
              </w:rPr>
              <w:t>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r>
      <w:tr w:rsidR="00964434" w:rsidRPr="00964434" w:rsidTr="00964434">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64434" w:rsidRPr="00964434" w:rsidRDefault="00964434" w:rsidP="00964434">
            <w:pPr>
              <w:spacing w:after="0" w:line="240" w:lineRule="auto"/>
              <w:rPr>
                <w:rFonts w:ascii="Times New Roman" w:eastAsia="Times New Roman" w:hAnsi="Times New Roman" w:cs="Times New Roman"/>
                <w:sz w:val="24"/>
                <w:szCs w:val="24"/>
              </w:rPr>
            </w:pPr>
          </w:p>
        </w:tc>
      </w:tr>
    </w:tbl>
    <w:p w:rsidR="002034F9" w:rsidRPr="00964434" w:rsidRDefault="002034F9" w:rsidP="00964434"/>
    <w:sectPr w:rsidR="002034F9" w:rsidRPr="00964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22"/>
    <w:rsid w:val="001762F9"/>
    <w:rsid w:val="002034F9"/>
    <w:rsid w:val="003C3422"/>
    <w:rsid w:val="00964434"/>
    <w:rsid w:val="00A6274F"/>
    <w:rsid w:val="00F46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CFC1"/>
  <w15:chartTrackingRefBased/>
  <w15:docId w15:val="{C7EE78CC-783D-41C0-AE82-6EA7CBD8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C34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64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0343">
      <w:bodyDiv w:val="1"/>
      <w:marLeft w:val="0"/>
      <w:marRight w:val="0"/>
      <w:marTop w:val="0"/>
      <w:marBottom w:val="0"/>
      <w:divBdr>
        <w:top w:val="none" w:sz="0" w:space="0" w:color="auto"/>
        <w:left w:val="none" w:sz="0" w:space="0" w:color="auto"/>
        <w:bottom w:val="none" w:sz="0" w:space="0" w:color="auto"/>
        <w:right w:val="none" w:sz="0" w:space="0" w:color="auto"/>
      </w:divBdr>
    </w:div>
    <w:div w:id="157960790">
      <w:bodyDiv w:val="1"/>
      <w:marLeft w:val="0"/>
      <w:marRight w:val="0"/>
      <w:marTop w:val="0"/>
      <w:marBottom w:val="0"/>
      <w:divBdr>
        <w:top w:val="none" w:sz="0" w:space="0" w:color="auto"/>
        <w:left w:val="none" w:sz="0" w:space="0" w:color="auto"/>
        <w:bottom w:val="none" w:sz="0" w:space="0" w:color="auto"/>
        <w:right w:val="none" w:sz="0" w:space="0" w:color="auto"/>
      </w:divBdr>
    </w:div>
    <w:div w:id="158351465">
      <w:bodyDiv w:val="1"/>
      <w:marLeft w:val="0"/>
      <w:marRight w:val="0"/>
      <w:marTop w:val="0"/>
      <w:marBottom w:val="0"/>
      <w:divBdr>
        <w:top w:val="none" w:sz="0" w:space="0" w:color="auto"/>
        <w:left w:val="none" w:sz="0" w:space="0" w:color="auto"/>
        <w:bottom w:val="none" w:sz="0" w:space="0" w:color="auto"/>
        <w:right w:val="none" w:sz="0" w:space="0" w:color="auto"/>
      </w:divBdr>
    </w:div>
    <w:div w:id="228266822">
      <w:bodyDiv w:val="1"/>
      <w:marLeft w:val="0"/>
      <w:marRight w:val="0"/>
      <w:marTop w:val="0"/>
      <w:marBottom w:val="0"/>
      <w:divBdr>
        <w:top w:val="none" w:sz="0" w:space="0" w:color="auto"/>
        <w:left w:val="none" w:sz="0" w:space="0" w:color="auto"/>
        <w:bottom w:val="none" w:sz="0" w:space="0" w:color="auto"/>
        <w:right w:val="none" w:sz="0" w:space="0" w:color="auto"/>
      </w:divBdr>
    </w:div>
    <w:div w:id="613634628">
      <w:bodyDiv w:val="1"/>
      <w:marLeft w:val="0"/>
      <w:marRight w:val="0"/>
      <w:marTop w:val="0"/>
      <w:marBottom w:val="0"/>
      <w:divBdr>
        <w:top w:val="none" w:sz="0" w:space="0" w:color="auto"/>
        <w:left w:val="none" w:sz="0" w:space="0" w:color="auto"/>
        <w:bottom w:val="none" w:sz="0" w:space="0" w:color="auto"/>
        <w:right w:val="none" w:sz="0" w:space="0" w:color="auto"/>
      </w:divBdr>
    </w:div>
    <w:div w:id="992027754">
      <w:bodyDiv w:val="1"/>
      <w:marLeft w:val="0"/>
      <w:marRight w:val="0"/>
      <w:marTop w:val="0"/>
      <w:marBottom w:val="0"/>
      <w:divBdr>
        <w:top w:val="none" w:sz="0" w:space="0" w:color="auto"/>
        <w:left w:val="none" w:sz="0" w:space="0" w:color="auto"/>
        <w:bottom w:val="none" w:sz="0" w:space="0" w:color="auto"/>
        <w:right w:val="none" w:sz="0" w:space="0" w:color="auto"/>
      </w:divBdr>
    </w:div>
    <w:div w:id="1147357591">
      <w:bodyDiv w:val="1"/>
      <w:marLeft w:val="0"/>
      <w:marRight w:val="0"/>
      <w:marTop w:val="0"/>
      <w:marBottom w:val="0"/>
      <w:divBdr>
        <w:top w:val="none" w:sz="0" w:space="0" w:color="auto"/>
        <w:left w:val="none" w:sz="0" w:space="0" w:color="auto"/>
        <w:bottom w:val="none" w:sz="0" w:space="0" w:color="auto"/>
        <w:right w:val="none" w:sz="0" w:space="0" w:color="auto"/>
      </w:divBdr>
    </w:div>
    <w:div w:id="1383794806">
      <w:bodyDiv w:val="1"/>
      <w:marLeft w:val="0"/>
      <w:marRight w:val="0"/>
      <w:marTop w:val="0"/>
      <w:marBottom w:val="0"/>
      <w:divBdr>
        <w:top w:val="none" w:sz="0" w:space="0" w:color="auto"/>
        <w:left w:val="none" w:sz="0" w:space="0" w:color="auto"/>
        <w:bottom w:val="none" w:sz="0" w:space="0" w:color="auto"/>
        <w:right w:val="none" w:sz="0" w:space="0" w:color="auto"/>
      </w:divBdr>
    </w:div>
    <w:div w:id="1489903802">
      <w:bodyDiv w:val="1"/>
      <w:marLeft w:val="0"/>
      <w:marRight w:val="0"/>
      <w:marTop w:val="0"/>
      <w:marBottom w:val="0"/>
      <w:divBdr>
        <w:top w:val="none" w:sz="0" w:space="0" w:color="auto"/>
        <w:left w:val="none" w:sz="0" w:space="0" w:color="auto"/>
        <w:bottom w:val="none" w:sz="0" w:space="0" w:color="auto"/>
        <w:right w:val="none" w:sz="0" w:space="0" w:color="auto"/>
      </w:divBdr>
    </w:div>
    <w:div w:id="1702634568">
      <w:bodyDiv w:val="1"/>
      <w:marLeft w:val="0"/>
      <w:marRight w:val="0"/>
      <w:marTop w:val="0"/>
      <w:marBottom w:val="0"/>
      <w:divBdr>
        <w:top w:val="none" w:sz="0" w:space="0" w:color="auto"/>
        <w:left w:val="none" w:sz="0" w:space="0" w:color="auto"/>
        <w:bottom w:val="none" w:sz="0" w:space="0" w:color="auto"/>
        <w:right w:val="none" w:sz="0" w:space="0" w:color="auto"/>
      </w:divBdr>
    </w:div>
    <w:div w:id="1717194767">
      <w:bodyDiv w:val="1"/>
      <w:marLeft w:val="0"/>
      <w:marRight w:val="0"/>
      <w:marTop w:val="0"/>
      <w:marBottom w:val="0"/>
      <w:divBdr>
        <w:top w:val="none" w:sz="0" w:space="0" w:color="auto"/>
        <w:left w:val="none" w:sz="0" w:space="0" w:color="auto"/>
        <w:bottom w:val="none" w:sz="0" w:space="0" w:color="auto"/>
        <w:right w:val="none" w:sz="0" w:space="0" w:color="auto"/>
      </w:divBdr>
    </w:div>
    <w:div w:id="1740638544">
      <w:bodyDiv w:val="1"/>
      <w:marLeft w:val="0"/>
      <w:marRight w:val="0"/>
      <w:marTop w:val="0"/>
      <w:marBottom w:val="0"/>
      <w:divBdr>
        <w:top w:val="none" w:sz="0" w:space="0" w:color="auto"/>
        <w:left w:val="none" w:sz="0" w:space="0" w:color="auto"/>
        <w:bottom w:val="none" w:sz="0" w:space="0" w:color="auto"/>
        <w:right w:val="none" w:sz="0" w:space="0" w:color="auto"/>
      </w:divBdr>
    </w:div>
    <w:div w:id="2005544827">
      <w:bodyDiv w:val="1"/>
      <w:marLeft w:val="0"/>
      <w:marRight w:val="0"/>
      <w:marTop w:val="0"/>
      <w:marBottom w:val="0"/>
      <w:divBdr>
        <w:top w:val="none" w:sz="0" w:space="0" w:color="auto"/>
        <w:left w:val="none" w:sz="0" w:space="0" w:color="auto"/>
        <w:bottom w:val="none" w:sz="0" w:space="0" w:color="auto"/>
        <w:right w:val="none" w:sz="0" w:space="0" w:color="auto"/>
      </w:divBdr>
    </w:div>
    <w:div w:id="20358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Nezar Al-Akhras</dc:creator>
  <cp:keywords/>
  <dc:description/>
  <cp:lastModifiedBy>Nezar Al-Akhras</cp:lastModifiedBy>
  <cp:revision>2</cp:revision>
  <dcterms:created xsi:type="dcterms:W3CDTF">2018-02-10T15:55:00Z</dcterms:created>
  <dcterms:modified xsi:type="dcterms:W3CDTF">2018-02-10T15:55:00Z</dcterms:modified>
</cp:coreProperties>
</file>