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1353">
        <w:trPr>
          <w:trHeight w:val="5821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2F1353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2F1353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t>Sing a song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</w:p>
          <w:p w:rsidR="0003519C" w:rsidRPr="00CE7CD1" w:rsidRDefault="002B1BDA" w:rsidP="009D57B2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 xml:space="preserve">earn new words and meanings </w:t>
            </w:r>
            <w:r w:rsidR="00196651">
              <w:rPr>
                <w:sz w:val="28"/>
                <w:szCs w:val="28"/>
                <w:lang w:bidi="ar-JO"/>
              </w:rPr>
              <w:t>using pictures and real</w:t>
            </w:r>
            <w:r w:rsidR="009D57B2">
              <w:rPr>
                <w:sz w:val="28"/>
                <w:szCs w:val="28"/>
                <w:lang w:bidi="ar-JO"/>
              </w:rPr>
              <w:t xml:space="preserve"> objects</w:t>
            </w:r>
            <w:r w:rsidR="00C12528" w:rsidRPr="00CE7CD1">
              <w:rPr>
                <w:sz w:val="28"/>
                <w:szCs w:val="28"/>
                <w:lang w:bidi="ar-JO"/>
              </w:rPr>
              <w:t>.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>L</w:t>
            </w:r>
            <w:r w:rsidRPr="00CE7CD1">
              <w:rPr>
                <w:sz w:val="28"/>
                <w:szCs w:val="28"/>
                <w:lang w:bidi="ar-JO"/>
              </w:rPr>
              <w:t xml:space="preserve">isten to </w:t>
            </w:r>
            <w:r w:rsidR="00196651">
              <w:rPr>
                <w:sz w:val="28"/>
                <w:szCs w:val="28"/>
                <w:lang w:bidi="ar-JO"/>
              </w:rPr>
              <w:t>DAY AND NIGHT story</w:t>
            </w:r>
            <w:r w:rsidRPr="00CE7CD1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>for comprehension.</w:t>
            </w:r>
            <w:r w:rsidRPr="00CE7CD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br/>
              <w:t>-</w:t>
            </w:r>
            <w:r w:rsidR="009107FC">
              <w:rPr>
                <w:sz w:val="28"/>
                <w:szCs w:val="28"/>
                <w:lang w:bidi="ar-JO"/>
              </w:rPr>
              <w:t>R</w:t>
            </w:r>
            <w:r w:rsidR="00196651">
              <w:rPr>
                <w:sz w:val="28"/>
                <w:szCs w:val="28"/>
                <w:lang w:bidi="ar-JO"/>
              </w:rPr>
              <w:t xml:space="preserve">ead a dialogue </w:t>
            </w:r>
            <w:r w:rsidR="009D57B2">
              <w:rPr>
                <w:sz w:val="28"/>
                <w:szCs w:val="28"/>
                <w:lang w:bidi="ar-JO"/>
              </w:rPr>
              <w:t>and act it out</w:t>
            </w:r>
            <w:r w:rsidR="009107FC">
              <w:rPr>
                <w:sz w:val="28"/>
                <w:szCs w:val="28"/>
                <w:lang w:bidi="ar-JO"/>
              </w:rPr>
              <w:t xml:space="preserve"> (in pairs)</w:t>
            </w:r>
          </w:p>
          <w:p w:rsidR="0003519C" w:rsidRPr="00CE7CD1" w:rsidRDefault="009D57B2" w:rsidP="009D57B2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2B1BDA" w:rsidRPr="00CE7CD1">
              <w:rPr>
                <w:sz w:val="28"/>
                <w:szCs w:val="28"/>
                <w:lang w:bidi="ar-JO"/>
              </w:rPr>
              <w:t xml:space="preserve">- </w:t>
            </w:r>
            <w:r>
              <w:rPr>
                <w:sz w:val="28"/>
                <w:szCs w:val="28"/>
                <w:lang w:bidi="ar-JO"/>
              </w:rPr>
              <w:t xml:space="preserve">Form one or more sentences </w:t>
            </w:r>
            <w:r w:rsidR="009107FC">
              <w:rPr>
                <w:sz w:val="28"/>
                <w:szCs w:val="28"/>
                <w:lang w:bidi="ar-JO"/>
              </w:rPr>
              <w:t>about the main idea of the passage</w:t>
            </w:r>
            <w:r w:rsidR="002B1BDA" w:rsidRP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C12528" w:rsidP="009107FC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R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ead  </w:t>
            </w:r>
            <w:r w:rsidR="009107FC">
              <w:rPr>
                <w:sz w:val="28"/>
                <w:szCs w:val="28"/>
                <w:lang w:bidi="ar-JO"/>
              </w:rPr>
              <w:t>The Three Little Kittens song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a</w:t>
            </w:r>
            <w:r w:rsidR="009107FC">
              <w:rPr>
                <w:sz w:val="28"/>
                <w:szCs w:val="28"/>
                <w:lang w:bidi="ar-JO"/>
              </w:rPr>
              <w:t>nd answer questions</w:t>
            </w:r>
            <w:r w:rsidR="002B1BDA" w:rsidRP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9107FC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ractice </w:t>
            </w:r>
            <w:r w:rsidR="009107FC">
              <w:rPr>
                <w:sz w:val="24"/>
                <w:szCs w:val="24"/>
                <w:lang w:bidi="ar-JO"/>
              </w:rPr>
              <w:t xml:space="preserve">CONNECTIVES using (WHEN) </w:t>
            </w:r>
          </w:p>
        </w:tc>
      </w:tr>
    </w:tbl>
    <w:p w:rsidR="00501F4B" w:rsidRPr="002B1BDA" w:rsidRDefault="00E82EC3" w:rsidP="001C4A33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9107FC">
        <w:rPr>
          <w:sz w:val="28"/>
          <w:szCs w:val="28"/>
        </w:rPr>
        <w:t>8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1C4A33">
        <w:rPr>
          <w:sz w:val="28"/>
          <w:szCs w:val="28"/>
        </w:rPr>
        <w:t>3</w:t>
      </w:r>
      <w:r w:rsidR="00086268" w:rsidRPr="002B1BDA">
        <w:rPr>
          <w:sz w:val="28"/>
          <w:szCs w:val="28"/>
        </w:rPr>
        <w:t>7</w:t>
      </w:r>
      <w:r w:rsidRPr="002B1BDA">
        <w:rPr>
          <w:sz w:val="28"/>
          <w:szCs w:val="28"/>
        </w:rPr>
        <w:t>-</w:t>
      </w:r>
      <w:r w:rsidR="001C4A33">
        <w:rPr>
          <w:sz w:val="28"/>
          <w:szCs w:val="28"/>
        </w:rPr>
        <w:t>41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86268"/>
    <w:rsid w:val="001427CB"/>
    <w:rsid w:val="00196651"/>
    <w:rsid w:val="001B454B"/>
    <w:rsid w:val="001C4A33"/>
    <w:rsid w:val="002B1BDA"/>
    <w:rsid w:val="002F1353"/>
    <w:rsid w:val="00362EAD"/>
    <w:rsid w:val="00395B94"/>
    <w:rsid w:val="00537FB5"/>
    <w:rsid w:val="005915A7"/>
    <w:rsid w:val="006761E8"/>
    <w:rsid w:val="0078215B"/>
    <w:rsid w:val="008E1608"/>
    <w:rsid w:val="008E3632"/>
    <w:rsid w:val="009107FC"/>
    <w:rsid w:val="0093627F"/>
    <w:rsid w:val="009551E2"/>
    <w:rsid w:val="009D57B2"/>
    <w:rsid w:val="00A54367"/>
    <w:rsid w:val="00BA0C4A"/>
    <w:rsid w:val="00BA26BE"/>
    <w:rsid w:val="00C12528"/>
    <w:rsid w:val="00CE67F4"/>
    <w:rsid w:val="00CE7CD1"/>
    <w:rsid w:val="00E11336"/>
    <w:rsid w:val="00E2655A"/>
    <w:rsid w:val="00E82EC3"/>
    <w:rsid w:val="00EA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2017-02-11T21:07:00Z</dcterms:created>
  <dcterms:modified xsi:type="dcterms:W3CDTF">2017-02-11T21:07:00Z</dcterms:modified>
</cp:coreProperties>
</file>