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0" w:type="auto"/>
        <w:tblLook w:val="04A0" w:firstRow="1" w:lastRow="0" w:firstColumn="1" w:lastColumn="0" w:noHBand="0" w:noVBand="1"/>
      </w:tblPr>
      <w:tblGrid>
        <w:gridCol w:w="3936"/>
        <w:gridCol w:w="3011"/>
        <w:gridCol w:w="1812"/>
      </w:tblGrid>
      <w:tr w:rsidR="00830A5F" w:rsidTr="0050113D">
        <w:tc>
          <w:tcPr>
            <w:tcW w:w="3936" w:type="dxa"/>
            <w:vAlign w:val="center"/>
          </w:tcPr>
          <w:p w:rsidR="00830A5F" w:rsidRPr="00DF2FB7" w:rsidRDefault="00830A5F" w:rsidP="004A2A31">
            <w:pPr>
              <w:bidi/>
              <w:jc w:val="center"/>
              <w:rPr>
                <w:rFonts w:ascii="Simplified Arabic" w:hAnsi="Simplified Arabic" w:cs="Simplified Arabic"/>
                <w:b/>
                <w:bCs/>
                <w:sz w:val="24"/>
                <w:szCs w:val="24"/>
              </w:rPr>
            </w:pPr>
            <w:r w:rsidRPr="00DF2FB7">
              <w:rPr>
                <w:rFonts w:ascii="Simplified Arabic" w:hAnsi="Simplified Arabic" w:cs="Simplified Arabic" w:hint="cs"/>
                <w:b/>
                <w:bCs/>
                <w:sz w:val="24"/>
                <w:szCs w:val="24"/>
                <w:rtl/>
              </w:rPr>
              <w:t>الإجابة</w:t>
            </w:r>
          </w:p>
        </w:tc>
        <w:tc>
          <w:tcPr>
            <w:tcW w:w="3011" w:type="dxa"/>
            <w:vAlign w:val="center"/>
          </w:tcPr>
          <w:p w:rsidR="00830A5F" w:rsidRPr="00DF2FB7" w:rsidRDefault="00830A5F" w:rsidP="004A2A31">
            <w:pPr>
              <w:bidi/>
              <w:jc w:val="center"/>
              <w:rPr>
                <w:rFonts w:ascii="Simplified Arabic" w:hAnsi="Simplified Arabic" w:cs="Simplified Arabic"/>
                <w:b/>
                <w:bCs/>
                <w:sz w:val="24"/>
                <w:szCs w:val="24"/>
              </w:rPr>
            </w:pPr>
            <w:r w:rsidRPr="00DF2FB7">
              <w:rPr>
                <w:rFonts w:ascii="Simplified Arabic" w:hAnsi="Simplified Arabic" w:cs="Simplified Arabic"/>
                <w:b/>
                <w:bCs/>
                <w:sz w:val="24"/>
                <w:szCs w:val="24"/>
                <w:rtl/>
              </w:rPr>
              <w:t>السؤال</w:t>
            </w:r>
          </w:p>
        </w:tc>
        <w:tc>
          <w:tcPr>
            <w:tcW w:w="1812" w:type="dxa"/>
            <w:vAlign w:val="center"/>
          </w:tcPr>
          <w:p w:rsidR="00830A5F" w:rsidRPr="00DF2FB7" w:rsidRDefault="00830A5F" w:rsidP="004A2A31">
            <w:pPr>
              <w:bidi/>
              <w:jc w:val="center"/>
              <w:rPr>
                <w:rFonts w:ascii="Simplified Arabic" w:hAnsi="Simplified Arabic" w:cs="Simplified Arabic"/>
                <w:b/>
                <w:bCs/>
                <w:sz w:val="24"/>
                <w:szCs w:val="24"/>
              </w:rPr>
            </w:pPr>
            <w:proofErr w:type="gramStart"/>
            <w:r w:rsidRPr="00DF2FB7">
              <w:rPr>
                <w:rFonts w:ascii="Simplified Arabic" w:hAnsi="Simplified Arabic" w:cs="Simplified Arabic" w:hint="cs"/>
                <w:b/>
                <w:bCs/>
                <w:sz w:val="24"/>
                <w:szCs w:val="24"/>
                <w:rtl/>
              </w:rPr>
              <w:t>عنوان</w:t>
            </w:r>
            <w:proofErr w:type="gramEnd"/>
            <w:r w:rsidRPr="00DF2FB7">
              <w:rPr>
                <w:rFonts w:ascii="Simplified Arabic" w:hAnsi="Simplified Arabic" w:cs="Simplified Arabic" w:hint="cs"/>
                <w:b/>
                <w:bCs/>
                <w:sz w:val="24"/>
                <w:szCs w:val="24"/>
                <w:rtl/>
              </w:rPr>
              <w:t xml:space="preserve"> </w:t>
            </w:r>
            <w:r w:rsidRPr="00DF2FB7">
              <w:rPr>
                <w:rFonts w:ascii="Simplified Arabic" w:hAnsi="Simplified Arabic" w:cs="Simplified Arabic"/>
                <w:b/>
                <w:bCs/>
                <w:sz w:val="24"/>
                <w:szCs w:val="24"/>
                <w:rtl/>
              </w:rPr>
              <w:t>الوحدة</w:t>
            </w:r>
          </w:p>
        </w:tc>
      </w:tr>
      <w:tr w:rsidR="0078267E" w:rsidTr="0050113D">
        <w:tc>
          <w:tcPr>
            <w:tcW w:w="3936" w:type="dxa"/>
          </w:tcPr>
          <w:p w:rsidR="00BF78A2" w:rsidRPr="004D4EB4" w:rsidRDefault="0050113D" w:rsidP="0050113D">
            <w:pPr>
              <w:shd w:val="clear" w:color="auto" w:fill="FFFFFF"/>
              <w:bidi/>
              <w:spacing w:before="240" w:after="240"/>
              <w:jc w:val="both"/>
              <w:rPr>
                <w:rFonts w:ascii="Simplified Arabic" w:hAnsi="Simplified Arabic" w:cs="Simplified Arabic"/>
                <w:sz w:val="24"/>
                <w:szCs w:val="24"/>
                <w:rtl/>
              </w:rPr>
            </w:pPr>
            <w:r>
              <w:rPr>
                <w:rFonts w:ascii="Simplified Arabic" w:hAnsi="Simplified Arabic" w:cs="Simplified Arabic"/>
                <w:b/>
                <w:bCs/>
                <w:sz w:val="24"/>
                <w:szCs w:val="24"/>
              </w:rPr>
              <w:t>-</w:t>
            </w:r>
            <w:r w:rsidR="00BF78A2" w:rsidRPr="004D4EB4">
              <w:rPr>
                <w:rFonts w:ascii="Simplified Arabic" w:hAnsi="Simplified Arabic" w:cs="Simplified Arabic"/>
                <w:b/>
                <w:bCs/>
                <w:sz w:val="24"/>
                <w:szCs w:val="24"/>
                <w:rtl/>
              </w:rPr>
              <w:t>الممثل:</w:t>
            </w:r>
            <w:r>
              <w:rPr>
                <w:rFonts w:ascii="Simplified Arabic" w:hAnsi="Simplified Arabic" w:cs="Simplified Arabic"/>
                <w:sz w:val="24"/>
                <w:szCs w:val="24"/>
                <w:rtl/>
              </w:rPr>
              <w:t xml:space="preserve"> </w:t>
            </w:r>
            <w:r w:rsidR="00BF78A2" w:rsidRPr="004D4EB4">
              <w:rPr>
                <w:rFonts w:ascii="Simplified Arabic" w:hAnsi="Simplified Arabic" w:cs="Simplified Arabic" w:hint="cs"/>
                <w:sz w:val="24"/>
                <w:szCs w:val="24"/>
                <w:rtl/>
              </w:rPr>
              <w:t xml:space="preserve">ذلك </w:t>
            </w:r>
            <w:r w:rsidR="00BF78A2" w:rsidRPr="004D4EB4">
              <w:rPr>
                <w:rFonts w:ascii="Simplified Arabic" w:hAnsi="Simplified Arabic" w:cs="Simplified Arabic"/>
                <w:sz w:val="24"/>
                <w:szCs w:val="24"/>
                <w:rtl/>
              </w:rPr>
              <w:t>الشخص</w:t>
            </w:r>
            <w:r w:rsidR="00BF78A2" w:rsidRPr="004D4EB4">
              <w:rPr>
                <w:rFonts w:ascii="Simplified Arabic" w:hAnsi="Simplified Arabic" w:cs="Simplified Arabic" w:hint="cs"/>
                <w:sz w:val="24"/>
                <w:szCs w:val="24"/>
                <w:rtl/>
              </w:rPr>
              <w:t xml:space="preserve"> المبدع الذي يجسد </w:t>
            </w:r>
            <w:r w:rsidR="00BF78A2" w:rsidRPr="004D4EB4">
              <w:rPr>
                <w:rFonts w:ascii="Simplified Arabic" w:hAnsi="Simplified Arabic" w:cs="Simplified Arabic"/>
                <w:sz w:val="24"/>
                <w:szCs w:val="24"/>
                <w:rtl/>
              </w:rPr>
              <w:t xml:space="preserve">شخصية ما </w:t>
            </w:r>
            <w:r w:rsidR="00BF78A2" w:rsidRPr="004D4EB4">
              <w:rPr>
                <w:rFonts w:ascii="Simplified Arabic" w:hAnsi="Simplified Arabic" w:cs="Simplified Arabic" w:hint="cs"/>
                <w:sz w:val="24"/>
                <w:szCs w:val="24"/>
                <w:rtl/>
              </w:rPr>
              <w:t xml:space="preserve">تتحرك وتدور </w:t>
            </w:r>
            <w:r w:rsidR="00BF78A2" w:rsidRPr="004D4EB4">
              <w:rPr>
                <w:rFonts w:ascii="Simplified Arabic" w:hAnsi="Simplified Arabic" w:cs="Simplified Arabic"/>
                <w:sz w:val="24"/>
                <w:szCs w:val="24"/>
                <w:rtl/>
              </w:rPr>
              <w:t xml:space="preserve">على </w:t>
            </w:r>
            <w:r w:rsidR="00BF78A2" w:rsidRPr="004D4EB4">
              <w:rPr>
                <w:rFonts w:ascii="Simplified Arabic" w:hAnsi="Simplified Arabic" w:cs="Simplified Arabic" w:hint="cs"/>
                <w:sz w:val="24"/>
                <w:szCs w:val="24"/>
                <w:rtl/>
              </w:rPr>
              <w:t xml:space="preserve">خشبة </w:t>
            </w:r>
            <w:r w:rsidR="00BF78A2" w:rsidRPr="004D4EB4">
              <w:rPr>
                <w:rFonts w:ascii="Simplified Arabic" w:hAnsi="Simplified Arabic" w:cs="Simplified Arabic"/>
                <w:sz w:val="24"/>
                <w:szCs w:val="24"/>
                <w:rtl/>
              </w:rPr>
              <w:t>المسرح مستخدماً أدواته الجسدية والصوتية وم</w:t>
            </w:r>
            <w:r w:rsidR="00BF78A2" w:rsidRPr="004D4EB4">
              <w:rPr>
                <w:rFonts w:ascii="Simplified Arabic" w:hAnsi="Simplified Arabic" w:cs="Simplified Arabic" w:hint="cs"/>
                <w:sz w:val="24"/>
                <w:szCs w:val="24"/>
                <w:rtl/>
              </w:rPr>
              <w:t>هاراته الذهنية لتحقيق ذلك.</w:t>
            </w:r>
          </w:p>
          <w:p w:rsidR="00BF78A2" w:rsidRPr="004D4EB4" w:rsidRDefault="0050113D" w:rsidP="0050113D">
            <w:pPr>
              <w:shd w:val="clear" w:color="auto" w:fill="FFFFFF"/>
              <w:bidi/>
              <w:spacing w:before="240" w:after="240"/>
              <w:jc w:val="both"/>
              <w:rPr>
                <w:rFonts w:ascii="Simplified Arabic" w:eastAsia="Times New Roman" w:hAnsi="Simplified Arabic" w:cs="Simplified Arabic"/>
                <w:sz w:val="24"/>
                <w:szCs w:val="24"/>
                <w:rtl/>
                <w:lang w:bidi="ar-IQ"/>
              </w:rPr>
            </w:pPr>
            <w:r>
              <w:rPr>
                <w:rFonts w:ascii="Simplified Arabic" w:eastAsia="Times New Roman" w:hAnsi="Simplified Arabic" w:cs="Simplified Arabic"/>
                <w:b/>
                <w:bCs/>
                <w:sz w:val="24"/>
                <w:szCs w:val="24"/>
              </w:rPr>
              <w:t>-</w:t>
            </w:r>
            <w:r w:rsidR="00BF78A2" w:rsidRPr="004D4EB4">
              <w:rPr>
                <w:rFonts w:ascii="Simplified Arabic" w:eastAsia="Times New Roman" w:hAnsi="Simplified Arabic" w:cs="Simplified Arabic"/>
                <w:b/>
                <w:bCs/>
                <w:sz w:val="24"/>
                <w:szCs w:val="24"/>
                <w:rtl/>
              </w:rPr>
              <w:t>ا</w:t>
            </w:r>
            <w:r w:rsidR="00BF78A2" w:rsidRPr="004D4EB4">
              <w:rPr>
                <w:rFonts w:ascii="Simplified Arabic" w:eastAsia="Times New Roman" w:hAnsi="Simplified Arabic" w:cs="Simplified Arabic"/>
                <w:b/>
                <w:bCs/>
                <w:sz w:val="24"/>
                <w:szCs w:val="24"/>
                <w:rtl/>
                <w:lang w:bidi="ar-IQ"/>
              </w:rPr>
              <w:t xml:space="preserve">لفن </w:t>
            </w:r>
            <w:proofErr w:type="gramStart"/>
            <w:r w:rsidR="00BF78A2" w:rsidRPr="004D4EB4">
              <w:rPr>
                <w:rFonts w:ascii="Simplified Arabic" w:eastAsia="Times New Roman" w:hAnsi="Simplified Arabic" w:cs="Simplified Arabic"/>
                <w:b/>
                <w:bCs/>
                <w:sz w:val="24"/>
                <w:szCs w:val="24"/>
                <w:rtl/>
                <w:lang w:bidi="ar-IQ"/>
              </w:rPr>
              <w:t xml:space="preserve">المسرحي </w:t>
            </w:r>
            <w:r w:rsidR="00BF78A2" w:rsidRPr="004D4EB4">
              <w:rPr>
                <w:rFonts w:ascii="Simplified Arabic" w:eastAsia="Times New Roman" w:hAnsi="Simplified Arabic" w:cs="Simplified Arabic" w:hint="cs"/>
                <w:b/>
                <w:bCs/>
                <w:sz w:val="24"/>
                <w:szCs w:val="24"/>
                <w:rtl/>
                <w:lang w:bidi="ar-IQ"/>
              </w:rPr>
              <w:t>:</w:t>
            </w:r>
            <w:proofErr w:type="gramEnd"/>
            <w:r w:rsidR="00BF78A2" w:rsidRPr="004D4EB4">
              <w:rPr>
                <w:rFonts w:ascii="Simplified Arabic" w:eastAsia="Times New Roman" w:hAnsi="Simplified Arabic" w:cs="Simplified Arabic" w:hint="cs"/>
                <w:b/>
                <w:bCs/>
                <w:sz w:val="24"/>
                <w:szCs w:val="24"/>
                <w:rtl/>
                <w:lang w:bidi="ar-IQ"/>
              </w:rPr>
              <w:t xml:space="preserve"> </w:t>
            </w:r>
            <w:r w:rsidR="00BF78A2" w:rsidRPr="004D4EB4">
              <w:rPr>
                <w:rFonts w:ascii="Simplified Arabic" w:eastAsia="Times New Roman" w:hAnsi="Simplified Arabic" w:cs="Simplified Arabic"/>
                <w:sz w:val="24"/>
                <w:szCs w:val="24"/>
                <w:rtl/>
                <w:lang w:bidi="ar-IQ"/>
              </w:rPr>
              <w:t xml:space="preserve">مرآة تعكس واقع المجتمع </w:t>
            </w:r>
            <w:r w:rsidR="00BF78A2" w:rsidRPr="004D4EB4">
              <w:rPr>
                <w:rFonts w:ascii="Simplified Arabic" w:eastAsia="Times New Roman" w:hAnsi="Simplified Arabic" w:cs="Simplified Arabic" w:hint="cs"/>
                <w:sz w:val="24"/>
                <w:szCs w:val="24"/>
                <w:rtl/>
                <w:lang w:bidi="ar-IQ"/>
              </w:rPr>
              <w:t xml:space="preserve">من حيث الاستقرار أو المعاناة </w:t>
            </w:r>
            <w:r w:rsidR="00BF78A2" w:rsidRPr="004D4EB4">
              <w:rPr>
                <w:rFonts w:ascii="Simplified Arabic" w:eastAsia="Times New Roman" w:hAnsi="Simplified Arabic" w:cs="Simplified Arabic"/>
                <w:sz w:val="24"/>
                <w:szCs w:val="24"/>
                <w:rtl/>
                <w:lang w:bidi="ar-IQ"/>
              </w:rPr>
              <w:t xml:space="preserve">فتقتبس منه الكثير من الأحداث والوقائع ليتم تجسيدها </w:t>
            </w:r>
            <w:r w:rsidR="00BF78A2" w:rsidRPr="004D4EB4">
              <w:rPr>
                <w:rFonts w:ascii="Simplified Arabic" w:eastAsia="Times New Roman" w:hAnsi="Simplified Arabic" w:cs="Simplified Arabic" w:hint="cs"/>
                <w:sz w:val="24"/>
                <w:szCs w:val="24"/>
                <w:rtl/>
                <w:lang w:bidi="ar-IQ"/>
              </w:rPr>
              <w:t>على خشبة المسرح بمساندة عناصر مختلفة كالممثل والديكور والاضاءة والموسيقى.</w:t>
            </w:r>
            <w:r w:rsidR="00BF78A2" w:rsidRPr="004D4EB4">
              <w:rPr>
                <w:rFonts w:ascii="Simplified Arabic" w:eastAsia="Times New Roman" w:hAnsi="Simplified Arabic" w:cs="Simplified Arabic"/>
                <w:sz w:val="24"/>
                <w:szCs w:val="24"/>
                <w:rtl/>
                <w:lang w:bidi="ar-IQ"/>
              </w:rPr>
              <w:t xml:space="preserve"> </w:t>
            </w:r>
          </w:p>
          <w:p w:rsidR="00BF78A2" w:rsidRPr="004D4EB4" w:rsidRDefault="0050113D" w:rsidP="0050113D">
            <w:pPr>
              <w:shd w:val="clear" w:color="auto" w:fill="FFFFFF"/>
              <w:bidi/>
              <w:spacing w:before="240" w:after="240"/>
              <w:jc w:val="both"/>
              <w:rPr>
                <w:rFonts w:ascii="Simplified Arabic" w:hAnsi="Simplified Arabic" w:cs="Simplified Arabic"/>
                <w:sz w:val="24"/>
                <w:szCs w:val="24"/>
                <w:rtl/>
                <w:lang w:val="en"/>
              </w:rPr>
            </w:pPr>
            <w:r>
              <w:rPr>
                <w:rFonts w:ascii="Simplified Arabic" w:hAnsi="Simplified Arabic" w:cs="Simplified Arabic"/>
                <w:b/>
                <w:bCs/>
                <w:sz w:val="24"/>
                <w:szCs w:val="24"/>
                <w:lang w:bidi="ar-IQ"/>
              </w:rPr>
              <w:t>-</w:t>
            </w:r>
            <w:r w:rsidR="00BF78A2" w:rsidRPr="004D4EB4">
              <w:rPr>
                <w:rFonts w:ascii="Simplified Arabic" w:hAnsi="Simplified Arabic" w:cs="Simplified Arabic" w:hint="cs"/>
                <w:b/>
                <w:bCs/>
                <w:sz w:val="24"/>
                <w:szCs w:val="24"/>
                <w:rtl/>
                <w:lang w:bidi="ar-IQ"/>
              </w:rPr>
              <w:t xml:space="preserve">دمى </w:t>
            </w:r>
            <w:proofErr w:type="spellStart"/>
            <w:r w:rsidR="00BF78A2" w:rsidRPr="004D4EB4">
              <w:rPr>
                <w:rFonts w:ascii="Simplified Arabic" w:hAnsi="Simplified Arabic" w:cs="Simplified Arabic"/>
                <w:b/>
                <w:bCs/>
                <w:sz w:val="24"/>
                <w:szCs w:val="24"/>
                <w:rtl/>
              </w:rPr>
              <w:t>الماريونيت</w:t>
            </w:r>
            <w:proofErr w:type="spellEnd"/>
            <w:r w:rsidR="00BF78A2" w:rsidRPr="004D4EB4">
              <w:rPr>
                <w:rFonts w:ascii="Simplified Arabic" w:hAnsi="Simplified Arabic" w:cs="Simplified Arabic" w:hint="cs"/>
                <w:b/>
                <w:bCs/>
                <w:sz w:val="24"/>
                <w:szCs w:val="24"/>
                <w:rtl/>
              </w:rPr>
              <w:t>:</w:t>
            </w:r>
            <w:r w:rsidR="00BF78A2" w:rsidRPr="004D4EB4">
              <w:rPr>
                <w:rFonts w:ascii="Simplified Arabic" w:eastAsia="Times New Roman" w:hAnsi="Simplified Arabic" w:cs="Simplified Arabic" w:hint="cs"/>
                <w:sz w:val="24"/>
                <w:szCs w:val="24"/>
                <w:rtl/>
                <w:lang w:bidi="ar-IQ"/>
              </w:rPr>
              <w:t xml:space="preserve"> </w:t>
            </w:r>
            <w:r w:rsidR="00BF78A2" w:rsidRPr="004D4EB4">
              <w:rPr>
                <w:rFonts w:ascii="Simplified Arabic" w:hAnsi="Simplified Arabic" w:cs="Simplified Arabic"/>
                <w:sz w:val="24"/>
                <w:szCs w:val="24"/>
                <w:rtl/>
                <w:lang w:val="en"/>
              </w:rPr>
              <w:t>دمى يتم التحكم فيها بالخيوط أو الأسلاك أحيانًا، ولها أعضاء كاملة تشمل الرأس والجذع والذراعين واليدين والساقين والقدمين، توصل هذه الأعضاء مع بعضها بأربطة من المواد المرنة أو الأقمشة.</w:t>
            </w:r>
          </w:p>
          <w:p w:rsidR="00BF78A2" w:rsidRPr="004D4EB4" w:rsidRDefault="0050113D" w:rsidP="0050113D">
            <w:pPr>
              <w:shd w:val="clear" w:color="auto" w:fill="FFFFFF"/>
              <w:bidi/>
              <w:spacing w:before="240" w:after="240"/>
              <w:jc w:val="both"/>
              <w:rPr>
                <w:rFonts w:ascii="Simplified Arabic" w:hAnsi="Simplified Arabic" w:cs="Simplified Arabic"/>
                <w:sz w:val="24"/>
                <w:szCs w:val="24"/>
                <w:rtl/>
              </w:rPr>
            </w:pPr>
            <w:r>
              <w:rPr>
                <w:rFonts w:ascii="Simplified Arabic" w:hAnsi="Simplified Arabic" w:cs="Simplified Arabic"/>
                <w:b/>
                <w:bCs/>
                <w:sz w:val="24"/>
                <w:szCs w:val="24"/>
              </w:rPr>
              <w:t>-</w:t>
            </w:r>
            <w:r w:rsidR="00BF78A2" w:rsidRPr="004D4EB4">
              <w:rPr>
                <w:rFonts w:ascii="Simplified Arabic" w:hAnsi="Simplified Arabic" w:cs="Simplified Arabic" w:hint="cs"/>
                <w:b/>
                <w:bCs/>
                <w:sz w:val="24"/>
                <w:szCs w:val="24"/>
                <w:rtl/>
              </w:rPr>
              <w:t>الارتجال المسرحي</w:t>
            </w:r>
            <w:r w:rsidR="00BF78A2" w:rsidRPr="004D4EB4">
              <w:rPr>
                <w:rFonts w:ascii="Simplified Arabic" w:hAnsi="Simplified Arabic" w:cs="Simplified Arabic" w:hint="cs"/>
                <w:sz w:val="24"/>
                <w:szCs w:val="24"/>
                <w:rtl/>
              </w:rPr>
              <w:t>: أن يقوم الممثل بأداء مشهد أو فكرة أو شخصية أو عمل مسرحي انطلاقاً من فكرة أو قيمة معينةً دون وجود أي نص مكتوب مسبقاً، اعتماداً على قدرات وطاقات الممثل الإبداعية في الصوت والحركة والحوار والخيال.</w:t>
            </w:r>
          </w:p>
          <w:p w:rsidR="0078267E" w:rsidRPr="0050113D" w:rsidRDefault="0050113D" w:rsidP="0050113D">
            <w:pPr>
              <w:shd w:val="clear" w:color="auto" w:fill="FFFFFF"/>
              <w:bidi/>
              <w:spacing w:before="240" w:after="240"/>
              <w:jc w:val="both"/>
              <w:rPr>
                <w:rFonts w:ascii="Simplified Arabic" w:hAnsi="Simplified Arabic" w:cs="Simplified Arabic"/>
                <w:sz w:val="24"/>
                <w:szCs w:val="24"/>
                <w:lang w:val="en"/>
              </w:rPr>
            </w:pPr>
            <w:r>
              <w:rPr>
                <w:rFonts w:ascii="Simplified Arabic" w:hAnsi="Simplified Arabic" w:cs="Simplified Arabic"/>
                <w:b/>
                <w:bCs/>
                <w:sz w:val="24"/>
                <w:szCs w:val="24"/>
                <w:lang w:val="en"/>
              </w:rPr>
              <w:t>-</w:t>
            </w:r>
            <w:r w:rsidR="00BF78A2" w:rsidRPr="004D4EB4">
              <w:rPr>
                <w:rFonts w:ascii="Simplified Arabic" w:hAnsi="Simplified Arabic" w:cs="Simplified Arabic" w:hint="cs"/>
                <w:b/>
                <w:bCs/>
                <w:sz w:val="24"/>
                <w:szCs w:val="24"/>
                <w:rtl/>
                <w:lang w:val="en"/>
              </w:rPr>
              <w:t>الدمى المتحركة:</w:t>
            </w:r>
            <w:r w:rsidR="00BF78A2" w:rsidRPr="004D4EB4">
              <w:rPr>
                <w:rFonts w:ascii="Simplified Arabic" w:hAnsi="Simplified Arabic" w:cs="Simplified Arabic" w:hint="cs"/>
                <w:sz w:val="24"/>
                <w:szCs w:val="24"/>
                <w:rtl/>
                <w:lang w:val="en"/>
              </w:rPr>
              <w:t xml:space="preserve"> وهي عبارة عن</w:t>
            </w:r>
            <w:r w:rsidR="00BF78A2" w:rsidRPr="004D4EB4">
              <w:rPr>
                <w:rFonts w:ascii="Simplified Arabic" w:hAnsi="Simplified Arabic" w:cs="Simplified Arabic"/>
                <w:sz w:val="24"/>
                <w:szCs w:val="24"/>
                <w:rtl/>
                <w:lang w:val="en"/>
              </w:rPr>
              <w:t xml:space="preserve"> مجسمات </w:t>
            </w:r>
            <w:r w:rsidR="00BF78A2" w:rsidRPr="004D4EB4">
              <w:rPr>
                <w:rFonts w:ascii="Simplified Arabic" w:hAnsi="Simplified Arabic" w:cs="Simplified Arabic" w:hint="cs"/>
                <w:sz w:val="24"/>
                <w:szCs w:val="24"/>
                <w:rtl/>
                <w:lang w:val="en"/>
              </w:rPr>
              <w:t xml:space="preserve">يقوم بصنعها الإنسان كوسيلة من وسائل الترفيه للتعبير عن موقف ما أو طرح قضية معينة لإيصالها إلى الجمهور وهذه الدمى إما أن تكون على شكل إنسان أو حيوان أو نبات أو أي شيء آخر بحيث </w:t>
            </w:r>
            <w:r w:rsidR="00BF78A2" w:rsidRPr="004D4EB4">
              <w:rPr>
                <w:rFonts w:ascii="Simplified Arabic" w:hAnsi="Simplified Arabic" w:cs="Simplified Arabic"/>
                <w:sz w:val="24"/>
                <w:szCs w:val="24"/>
                <w:rtl/>
                <w:lang w:val="en"/>
              </w:rPr>
              <w:t xml:space="preserve">يتحكم </w:t>
            </w:r>
            <w:r w:rsidR="00BF78A2" w:rsidRPr="004D4EB4">
              <w:rPr>
                <w:rFonts w:ascii="Simplified Arabic" w:hAnsi="Simplified Arabic" w:cs="Simplified Arabic" w:hint="cs"/>
                <w:sz w:val="24"/>
                <w:szCs w:val="24"/>
                <w:rtl/>
                <w:lang w:val="en"/>
              </w:rPr>
              <w:t>ب</w:t>
            </w:r>
            <w:r w:rsidR="00BF78A2" w:rsidRPr="004D4EB4">
              <w:rPr>
                <w:rFonts w:ascii="Simplified Arabic" w:hAnsi="Simplified Arabic" w:cs="Simplified Arabic"/>
                <w:sz w:val="24"/>
                <w:szCs w:val="24"/>
                <w:rtl/>
                <w:lang w:val="en"/>
              </w:rPr>
              <w:t xml:space="preserve">حركاتها </w:t>
            </w:r>
            <w:r w:rsidR="00BF78A2" w:rsidRPr="004D4EB4">
              <w:rPr>
                <w:rFonts w:ascii="Simplified Arabic" w:hAnsi="Simplified Arabic" w:cs="Simplified Arabic" w:hint="cs"/>
                <w:sz w:val="24"/>
                <w:szCs w:val="24"/>
                <w:rtl/>
                <w:lang w:val="en"/>
              </w:rPr>
              <w:t>شخص ما مستخدماً يده أو خيوط أو أسلاك أو عصي.</w:t>
            </w:r>
          </w:p>
        </w:tc>
        <w:tc>
          <w:tcPr>
            <w:tcW w:w="3011" w:type="dxa"/>
          </w:tcPr>
          <w:p w:rsidR="0050113D" w:rsidRDefault="0050113D" w:rsidP="0050113D">
            <w:pPr>
              <w:shd w:val="clear" w:color="auto" w:fill="FFFFFF"/>
              <w:bidi/>
              <w:spacing w:before="240" w:after="240"/>
              <w:jc w:val="both"/>
              <w:rPr>
                <w:rFonts w:ascii="Simplified Arabic" w:eastAsia="Times New Roman" w:hAnsi="Simplified Arabic" w:cs="Simplified Arabic"/>
                <w:b/>
                <w:bCs/>
                <w:sz w:val="24"/>
                <w:szCs w:val="24"/>
              </w:rPr>
            </w:pPr>
          </w:p>
          <w:p w:rsidR="00BF78A2" w:rsidRDefault="00BF78A2" w:rsidP="0050113D">
            <w:pPr>
              <w:shd w:val="clear" w:color="auto" w:fill="FFFFFF"/>
              <w:bidi/>
              <w:spacing w:before="240" w:after="240"/>
              <w:jc w:val="both"/>
              <w:rPr>
                <w:rFonts w:ascii="Simplified Arabic" w:eastAsia="Times New Roman" w:hAnsi="Simplified Arabic" w:cs="Simplified Arabic"/>
                <w:b/>
                <w:bCs/>
                <w:sz w:val="24"/>
                <w:szCs w:val="24"/>
                <w:rtl/>
              </w:rPr>
            </w:pPr>
            <w:r w:rsidRPr="004D4EB4">
              <w:rPr>
                <w:rFonts w:ascii="Simplified Arabic" w:eastAsia="Times New Roman" w:hAnsi="Simplified Arabic" w:cs="Simplified Arabic" w:hint="cs"/>
                <w:b/>
                <w:bCs/>
                <w:sz w:val="24"/>
                <w:szCs w:val="24"/>
                <w:rtl/>
              </w:rPr>
              <w:t>س1:</w:t>
            </w:r>
            <w:r>
              <w:rPr>
                <w:rFonts w:ascii="Simplified Arabic" w:eastAsia="Times New Roman" w:hAnsi="Simplified Arabic" w:cs="Simplified Arabic" w:hint="cs"/>
                <w:b/>
                <w:bCs/>
                <w:sz w:val="24"/>
                <w:szCs w:val="24"/>
                <w:rtl/>
              </w:rPr>
              <w:t xml:space="preserve">ما المقصود بكل مما </w:t>
            </w:r>
            <w:proofErr w:type="gramStart"/>
            <w:r>
              <w:rPr>
                <w:rFonts w:ascii="Simplified Arabic" w:eastAsia="Times New Roman" w:hAnsi="Simplified Arabic" w:cs="Simplified Arabic" w:hint="cs"/>
                <w:b/>
                <w:bCs/>
                <w:sz w:val="24"/>
                <w:szCs w:val="24"/>
                <w:rtl/>
              </w:rPr>
              <w:t>يأتي :</w:t>
            </w:r>
            <w:proofErr w:type="gramEnd"/>
            <w:r>
              <w:rPr>
                <w:rFonts w:ascii="Simplified Arabic" w:eastAsia="Times New Roman" w:hAnsi="Simplified Arabic" w:cs="Simplified Arabic" w:hint="cs"/>
                <w:b/>
                <w:bCs/>
                <w:sz w:val="24"/>
                <w:szCs w:val="24"/>
                <w:rtl/>
              </w:rPr>
              <w:t xml:space="preserve"> </w:t>
            </w:r>
          </w:p>
          <w:p w:rsidR="0078267E" w:rsidRPr="00BF78A2" w:rsidRDefault="00BF78A2" w:rsidP="005A18E5">
            <w:pPr>
              <w:pStyle w:val="ListParagraph"/>
              <w:ind w:left="84" w:hanging="142"/>
              <w:rPr>
                <w:rFonts w:ascii="Simplified Arabic" w:hAnsi="Simplified Arabic" w:cs="Simplified Arabic"/>
                <w:b/>
                <w:bCs/>
                <w:sz w:val="24"/>
                <w:szCs w:val="24"/>
                <w:rtl/>
                <w:lang w:val="en"/>
              </w:rPr>
            </w:pPr>
            <w:r>
              <w:rPr>
                <w:rFonts w:ascii="Simplified Arabic" w:hAnsi="Simplified Arabic" w:cs="Simplified Arabic"/>
                <w:b/>
                <w:bCs/>
                <w:sz w:val="24"/>
                <w:szCs w:val="24"/>
                <w:rtl/>
              </w:rPr>
              <w:t>الممثل</w:t>
            </w:r>
            <w:r>
              <w:rPr>
                <w:rFonts w:ascii="Simplified Arabic" w:hAnsi="Simplified Arabic" w:cs="Simplified Arabic" w:hint="cs"/>
                <w:b/>
                <w:bCs/>
                <w:sz w:val="24"/>
                <w:szCs w:val="24"/>
                <w:rtl/>
              </w:rPr>
              <w:t xml:space="preserve"> ،</w:t>
            </w:r>
            <w:r w:rsidRPr="004D4EB4">
              <w:rPr>
                <w:rFonts w:ascii="Simplified Arabic" w:eastAsia="Times New Roman" w:hAnsi="Simplified Arabic" w:cs="Simplified Arabic"/>
                <w:b/>
                <w:bCs/>
                <w:sz w:val="24"/>
                <w:szCs w:val="24"/>
                <w:rtl/>
              </w:rPr>
              <w:t>ا</w:t>
            </w:r>
            <w:r w:rsidRPr="004D4EB4">
              <w:rPr>
                <w:rFonts w:ascii="Simplified Arabic" w:eastAsia="Times New Roman" w:hAnsi="Simplified Arabic" w:cs="Simplified Arabic"/>
                <w:b/>
                <w:bCs/>
                <w:sz w:val="24"/>
                <w:szCs w:val="24"/>
                <w:rtl/>
                <w:lang w:bidi="ar-IQ"/>
              </w:rPr>
              <w:t>لفن</w:t>
            </w:r>
            <w:r w:rsidR="005A18E5">
              <w:rPr>
                <w:rFonts w:ascii="Simplified Arabic" w:eastAsia="Times New Roman" w:hAnsi="Simplified Arabic" w:cs="Simplified Arabic" w:hint="cs"/>
                <w:b/>
                <w:bCs/>
                <w:sz w:val="24"/>
                <w:szCs w:val="24"/>
                <w:rtl/>
                <w:lang w:bidi="ar-IQ"/>
              </w:rPr>
              <w:t xml:space="preserve"> </w:t>
            </w:r>
            <w:r w:rsidRPr="004D4EB4">
              <w:rPr>
                <w:rFonts w:ascii="Simplified Arabic" w:eastAsia="Times New Roman" w:hAnsi="Simplified Arabic" w:cs="Simplified Arabic"/>
                <w:b/>
                <w:bCs/>
                <w:sz w:val="24"/>
                <w:szCs w:val="24"/>
                <w:rtl/>
                <w:lang w:bidi="ar-IQ"/>
              </w:rPr>
              <w:t>المسرحي</w:t>
            </w:r>
            <w:r>
              <w:rPr>
                <w:rFonts w:ascii="Simplified Arabic" w:eastAsia="Times New Roman" w:hAnsi="Simplified Arabic" w:cs="Simplified Arabic" w:hint="cs"/>
                <w:b/>
                <w:bCs/>
                <w:sz w:val="24"/>
                <w:szCs w:val="24"/>
                <w:rtl/>
                <w:lang w:bidi="ar-IQ"/>
              </w:rPr>
              <w:t>،</w:t>
            </w:r>
            <w:r w:rsidRPr="004D4EB4">
              <w:rPr>
                <w:rFonts w:ascii="Simplified Arabic" w:hAnsi="Simplified Arabic" w:cs="Simplified Arabic" w:hint="cs"/>
                <w:b/>
                <w:bCs/>
                <w:sz w:val="24"/>
                <w:szCs w:val="24"/>
                <w:rtl/>
                <w:lang w:bidi="ar-IQ"/>
              </w:rPr>
              <w:t xml:space="preserve"> دمى </w:t>
            </w:r>
            <w:proofErr w:type="spellStart"/>
            <w:r w:rsidRPr="004D4EB4">
              <w:rPr>
                <w:rFonts w:ascii="Simplified Arabic" w:hAnsi="Simplified Arabic" w:cs="Simplified Arabic"/>
                <w:b/>
                <w:bCs/>
                <w:sz w:val="24"/>
                <w:szCs w:val="24"/>
                <w:rtl/>
              </w:rPr>
              <w:t>الماريونيت</w:t>
            </w:r>
            <w:proofErr w:type="spellEnd"/>
            <w:r w:rsidR="005A18E5">
              <w:rPr>
                <w:rFonts w:ascii="Simplified Arabic" w:hAnsi="Simplified Arabic" w:cs="Simplified Arabic" w:hint="cs"/>
                <w:b/>
                <w:bCs/>
                <w:sz w:val="24"/>
                <w:szCs w:val="24"/>
                <w:rtl/>
              </w:rPr>
              <w:t xml:space="preserve"> ، </w:t>
            </w:r>
            <w:r w:rsidR="005A18E5" w:rsidRPr="004D4EB4">
              <w:rPr>
                <w:rFonts w:ascii="Simplified Arabic" w:hAnsi="Simplified Arabic" w:cs="Simplified Arabic" w:hint="cs"/>
                <w:b/>
                <w:bCs/>
                <w:sz w:val="24"/>
                <w:szCs w:val="24"/>
                <w:rtl/>
              </w:rPr>
              <w:t xml:space="preserve"> الارتجال المسرحي</w:t>
            </w:r>
            <w:r w:rsidR="005A18E5">
              <w:rPr>
                <w:rFonts w:ascii="Simplified Arabic" w:hAnsi="Simplified Arabic" w:cs="Simplified Arabic" w:hint="cs"/>
                <w:b/>
                <w:bCs/>
                <w:sz w:val="24"/>
                <w:szCs w:val="24"/>
                <w:rtl/>
              </w:rPr>
              <w:t xml:space="preserve"> ،</w:t>
            </w:r>
            <w:r w:rsidR="005A18E5" w:rsidRPr="004D4EB4">
              <w:rPr>
                <w:rFonts w:ascii="Simplified Arabic" w:hAnsi="Simplified Arabic" w:cs="Simplified Arabic" w:hint="cs"/>
                <w:b/>
                <w:bCs/>
                <w:sz w:val="24"/>
                <w:szCs w:val="24"/>
                <w:rtl/>
                <w:lang w:val="en"/>
              </w:rPr>
              <w:t xml:space="preserve"> الدمى ال</w:t>
            </w:r>
            <w:r w:rsidR="005A18E5">
              <w:rPr>
                <w:rFonts w:ascii="Simplified Arabic" w:hAnsi="Simplified Arabic" w:cs="Simplified Arabic" w:hint="cs"/>
                <w:b/>
                <w:bCs/>
                <w:sz w:val="24"/>
                <w:szCs w:val="24"/>
                <w:rtl/>
                <w:lang w:val="en"/>
              </w:rPr>
              <w:t>متحركة .</w:t>
            </w:r>
          </w:p>
          <w:p w:rsidR="0078267E" w:rsidRDefault="0078267E" w:rsidP="004A2A31">
            <w:pPr>
              <w:bidi/>
              <w:jc w:val="right"/>
              <w:rPr>
                <w:lang w:bidi="ar-JO"/>
              </w:rPr>
            </w:pPr>
          </w:p>
        </w:tc>
        <w:tc>
          <w:tcPr>
            <w:tcW w:w="1812" w:type="dxa"/>
            <w:vMerge w:val="restart"/>
          </w:tcPr>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sz w:val="24"/>
                <w:szCs w:val="24"/>
                <w:rtl/>
              </w:rPr>
            </w:pPr>
          </w:p>
          <w:p w:rsidR="0078267E" w:rsidRDefault="0078267E" w:rsidP="004A2A31">
            <w:pPr>
              <w:bidi/>
              <w:rPr>
                <w:rFonts w:ascii="Simplified Arabic" w:hAnsi="Simplified Arabic" w:cs="Simplified Arabic"/>
                <w:b/>
                <w:bCs/>
                <w:sz w:val="24"/>
                <w:szCs w:val="24"/>
                <w:rtl/>
              </w:rPr>
            </w:pPr>
            <w:r>
              <w:rPr>
                <w:rFonts w:ascii="Simplified Arabic" w:hAnsi="Simplified Arabic" w:cs="Simplified Arabic" w:hint="cs"/>
                <w:b/>
                <w:bCs/>
                <w:sz w:val="24"/>
                <w:szCs w:val="24"/>
                <w:rtl/>
              </w:rPr>
              <w:t xml:space="preserve">الوحدة </w:t>
            </w:r>
            <w:proofErr w:type="gramStart"/>
            <w:r>
              <w:rPr>
                <w:rFonts w:ascii="Simplified Arabic" w:hAnsi="Simplified Arabic" w:cs="Simplified Arabic" w:hint="cs"/>
                <w:b/>
                <w:bCs/>
                <w:sz w:val="24"/>
                <w:szCs w:val="24"/>
                <w:rtl/>
              </w:rPr>
              <w:t xml:space="preserve">الخامسة </w:t>
            </w:r>
            <w:r w:rsidR="0050113D">
              <w:rPr>
                <w:rFonts w:ascii="Simplified Arabic" w:hAnsi="Simplified Arabic" w:cs="Simplified Arabic"/>
                <w:b/>
                <w:bCs/>
                <w:sz w:val="24"/>
                <w:szCs w:val="24"/>
              </w:rPr>
              <w:t>:</w:t>
            </w:r>
            <w:proofErr w:type="gramEnd"/>
          </w:p>
          <w:p w:rsidR="0078267E" w:rsidRPr="004B3975" w:rsidRDefault="0078267E" w:rsidP="0078267E">
            <w:pPr>
              <w:bidi/>
              <w:rPr>
                <w:rFonts w:ascii="Simplified Arabic" w:hAnsi="Simplified Arabic" w:cs="Simplified Arabic"/>
                <w:b/>
                <w:bCs/>
                <w:sz w:val="24"/>
                <w:szCs w:val="24"/>
              </w:rPr>
            </w:pPr>
            <w:r>
              <w:rPr>
                <w:rFonts w:ascii="Simplified Arabic" w:hAnsi="Simplified Arabic" w:cs="Simplified Arabic" w:hint="cs"/>
                <w:b/>
                <w:bCs/>
                <w:sz w:val="24"/>
                <w:szCs w:val="24"/>
                <w:rtl/>
              </w:rPr>
              <w:t xml:space="preserve">الفنون المسرحية </w:t>
            </w:r>
          </w:p>
          <w:p w:rsidR="0078267E" w:rsidRDefault="0078267E" w:rsidP="004A2A31">
            <w:pPr>
              <w:rPr>
                <w:rFonts w:ascii="Simplified Arabic" w:hAnsi="Simplified Arabic" w:cs="Simplified Arabic"/>
                <w:sz w:val="24"/>
                <w:szCs w:val="24"/>
                <w:rtl/>
              </w:rPr>
            </w:pPr>
          </w:p>
          <w:p w:rsidR="0078267E" w:rsidRDefault="0078267E" w:rsidP="004A2A31">
            <w:pPr>
              <w:rPr>
                <w:rFonts w:ascii="Simplified Arabic" w:hAnsi="Simplified Arabic" w:cs="Simplified Arabic"/>
                <w:sz w:val="24"/>
                <w:szCs w:val="24"/>
                <w:rtl/>
              </w:rPr>
            </w:pPr>
          </w:p>
          <w:p w:rsidR="0078267E" w:rsidRDefault="0078267E" w:rsidP="004A2A31">
            <w:pPr>
              <w:rPr>
                <w:rFonts w:ascii="Simplified Arabic" w:hAnsi="Simplified Arabic" w:cs="Simplified Arabic"/>
                <w:sz w:val="24"/>
                <w:szCs w:val="24"/>
                <w:rtl/>
              </w:rPr>
            </w:pPr>
          </w:p>
          <w:p w:rsidR="0078267E" w:rsidRDefault="0078267E" w:rsidP="004A2A31">
            <w:pPr>
              <w:rPr>
                <w:rFonts w:ascii="Simplified Arabic" w:hAnsi="Simplified Arabic" w:cs="Simplified Arabic"/>
                <w:sz w:val="24"/>
                <w:szCs w:val="24"/>
                <w:rtl/>
              </w:rPr>
            </w:pPr>
          </w:p>
          <w:p w:rsidR="0078267E" w:rsidRDefault="0078267E" w:rsidP="004A2A31">
            <w:pPr>
              <w:rPr>
                <w:rFonts w:ascii="Simplified Arabic" w:hAnsi="Simplified Arabic" w:cs="Simplified Arabic"/>
                <w:sz w:val="24"/>
                <w:szCs w:val="24"/>
                <w:rtl/>
              </w:rPr>
            </w:pPr>
          </w:p>
          <w:p w:rsidR="0078267E" w:rsidRPr="004B3975" w:rsidRDefault="0078267E" w:rsidP="001B0D6F">
            <w:pPr>
              <w:rPr>
                <w:rFonts w:ascii="Simplified Arabic" w:hAnsi="Simplified Arabic" w:cs="Simplified Arabic"/>
                <w:b/>
                <w:bCs/>
                <w:sz w:val="24"/>
                <w:szCs w:val="24"/>
              </w:rPr>
            </w:pPr>
          </w:p>
        </w:tc>
      </w:tr>
      <w:tr w:rsidR="0078267E" w:rsidTr="0050113D">
        <w:tc>
          <w:tcPr>
            <w:tcW w:w="3936" w:type="dxa"/>
          </w:tcPr>
          <w:p w:rsidR="005A18E5" w:rsidRPr="004D4EB4" w:rsidRDefault="0050113D" w:rsidP="0050113D">
            <w:pPr>
              <w:bidi/>
              <w:spacing w:before="100" w:beforeAutospacing="1" w:after="100" w:afterAutospacing="1"/>
              <w:jc w:val="both"/>
              <w:rPr>
                <w:rFonts w:ascii="Simplified Arabic" w:hAnsi="Simplified Arabic" w:cs="Simplified Arabic"/>
                <w:sz w:val="24"/>
                <w:szCs w:val="24"/>
              </w:rPr>
            </w:pPr>
            <w:r>
              <w:rPr>
                <w:rFonts w:ascii="Simplified Arabic" w:eastAsia="Times New Roman" w:hAnsi="Simplified Arabic" w:cs="Simplified Arabic" w:hint="cs"/>
                <w:sz w:val="24"/>
                <w:szCs w:val="24"/>
                <w:rtl/>
                <w:lang w:bidi="ar-JO"/>
              </w:rPr>
              <w:lastRenderedPageBreak/>
              <w:t>أ-</w:t>
            </w:r>
            <w:r w:rsidR="005A18E5" w:rsidRPr="004D4EB4">
              <w:rPr>
                <w:rFonts w:ascii="Simplified Arabic" w:eastAsia="Times New Roman" w:hAnsi="Simplified Arabic" w:cs="Simplified Arabic" w:hint="cs"/>
                <w:sz w:val="24"/>
                <w:szCs w:val="24"/>
                <w:rtl/>
                <w:lang w:bidi="ar"/>
              </w:rPr>
              <w:t xml:space="preserve">ما اكتشف من نقوش جدارية </w:t>
            </w:r>
            <w:r w:rsidR="005A18E5" w:rsidRPr="004D4EB4">
              <w:rPr>
                <w:rFonts w:ascii="Simplified Arabic" w:eastAsia="Times New Roman" w:hAnsi="Simplified Arabic" w:cs="Simplified Arabic"/>
                <w:sz w:val="24"/>
                <w:szCs w:val="24"/>
                <w:rtl/>
                <w:lang w:bidi="ar"/>
              </w:rPr>
              <w:t>فرعونية تدل على وجود عنصر الدراما في ذلك المسرح القائم على الأساطير الدينية</w:t>
            </w:r>
            <w:r w:rsidR="005A18E5" w:rsidRPr="004D4EB4">
              <w:rPr>
                <w:rFonts w:ascii="Simplified Arabic" w:eastAsia="Times New Roman" w:hAnsi="Simplified Arabic" w:cs="Simplified Arabic" w:hint="cs"/>
                <w:sz w:val="24"/>
                <w:szCs w:val="24"/>
                <w:rtl/>
                <w:lang w:bidi="ar"/>
              </w:rPr>
              <w:t>.</w:t>
            </w:r>
          </w:p>
          <w:p w:rsidR="0050113D" w:rsidRDefault="0050113D" w:rsidP="0050113D">
            <w:pPr>
              <w:shd w:val="clear" w:color="auto" w:fill="FFFFFF"/>
              <w:bidi/>
              <w:spacing w:before="240" w:after="240"/>
              <w:jc w:val="both"/>
              <w:rPr>
                <w:rFonts w:ascii="Simplified Arabic" w:hAnsi="Simplified Arabic" w:cs="Simplified Arabic" w:hint="cs"/>
                <w:sz w:val="24"/>
                <w:szCs w:val="24"/>
                <w:rtl/>
                <w:lang w:bidi="ar"/>
              </w:rPr>
            </w:pPr>
            <w:r>
              <w:rPr>
                <w:rFonts w:ascii="Simplified Arabic" w:hAnsi="Simplified Arabic" w:cs="Simplified Arabic" w:hint="cs"/>
                <w:sz w:val="24"/>
                <w:szCs w:val="24"/>
                <w:rtl/>
              </w:rPr>
              <w:t xml:space="preserve">ب- </w:t>
            </w:r>
            <w:r w:rsidR="005A18E5" w:rsidRPr="004D4EB4">
              <w:rPr>
                <w:rFonts w:ascii="Simplified Arabic" w:hAnsi="Simplified Arabic" w:cs="Simplified Arabic" w:hint="cs"/>
                <w:sz w:val="24"/>
                <w:szCs w:val="24"/>
                <w:rtl/>
              </w:rPr>
              <w:t xml:space="preserve">يعد </w:t>
            </w:r>
            <w:proofErr w:type="spellStart"/>
            <w:r w:rsidR="005A18E5" w:rsidRPr="004D4EB4">
              <w:rPr>
                <w:rFonts w:ascii="Simplified Arabic" w:eastAsia="Times New Roman" w:hAnsi="Simplified Arabic" w:cs="Simplified Arabic" w:hint="cs"/>
                <w:sz w:val="24"/>
                <w:szCs w:val="24"/>
                <w:rtl/>
                <w:lang w:bidi="ar"/>
              </w:rPr>
              <w:t>سوفوكليس</w:t>
            </w:r>
            <w:proofErr w:type="spellEnd"/>
            <w:r w:rsidR="005A18E5" w:rsidRPr="004D4EB4">
              <w:rPr>
                <w:rFonts w:ascii="Simplified Arabic" w:eastAsia="Times New Roman" w:hAnsi="Simplified Arabic" w:cs="Simplified Arabic" w:hint="cs"/>
                <w:sz w:val="24"/>
                <w:szCs w:val="24"/>
                <w:rtl/>
                <w:lang w:bidi="ar"/>
              </w:rPr>
              <w:t xml:space="preserve"> </w:t>
            </w:r>
            <w:r w:rsidR="005A18E5" w:rsidRPr="004D4EB4">
              <w:rPr>
                <w:rFonts w:ascii="Simplified Arabic" w:hAnsi="Simplified Arabic" w:cs="Simplified Arabic" w:hint="cs"/>
                <w:sz w:val="24"/>
                <w:szCs w:val="24"/>
                <w:rtl/>
              </w:rPr>
              <w:t xml:space="preserve">من أشهر كتاب التراجيديا في العصر الإغريقي ومن أبرز ما قدم مسرحية </w:t>
            </w:r>
            <w:proofErr w:type="spellStart"/>
            <w:r w:rsidR="005A18E5" w:rsidRPr="004D4EB4">
              <w:rPr>
                <w:rFonts w:ascii="Simplified Arabic" w:eastAsia="Times New Roman" w:hAnsi="Simplified Arabic" w:cs="Simplified Arabic" w:hint="cs"/>
                <w:sz w:val="24"/>
                <w:szCs w:val="24"/>
                <w:rtl/>
                <w:lang w:bidi="ar"/>
              </w:rPr>
              <w:t>أنتيجونا.</w:t>
            </w:r>
            <w:proofErr w:type="spellEnd"/>
          </w:p>
          <w:p w:rsidR="005A18E5" w:rsidRPr="0050113D" w:rsidRDefault="0050113D" w:rsidP="0050113D">
            <w:pPr>
              <w:shd w:val="clear" w:color="auto" w:fill="FFFFFF"/>
              <w:bidi/>
              <w:spacing w:before="240" w:after="240"/>
              <w:jc w:val="both"/>
              <w:rPr>
                <w:rFonts w:ascii="Simplified Arabic" w:hAnsi="Simplified Arabic" w:cs="Simplified Arabic"/>
                <w:sz w:val="24"/>
                <w:szCs w:val="24"/>
                <w:rtl/>
              </w:rPr>
            </w:pPr>
            <w:r>
              <w:rPr>
                <w:rFonts w:ascii="Simplified Arabic" w:hAnsi="Simplified Arabic" w:cs="Simplified Arabic" w:hint="cs"/>
                <w:sz w:val="24"/>
                <w:szCs w:val="24"/>
                <w:rtl/>
                <w:lang w:bidi="ar"/>
              </w:rPr>
              <w:t>ج-</w:t>
            </w:r>
            <w:r w:rsidR="005A18E5" w:rsidRPr="004D4EB4">
              <w:rPr>
                <w:rFonts w:ascii="Simplified Arabic" w:eastAsia="Times New Roman" w:hAnsi="Simplified Arabic" w:cs="Simplified Arabic" w:hint="cs"/>
                <w:sz w:val="24"/>
                <w:szCs w:val="24"/>
                <w:rtl/>
                <w:lang w:bidi="ar"/>
              </w:rPr>
              <w:t>ا</w:t>
            </w:r>
            <w:r w:rsidR="005A18E5" w:rsidRPr="004D4EB4">
              <w:rPr>
                <w:rFonts w:ascii="Simplified Arabic" w:eastAsia="Times New Roman" w:hAnsi="Simplified Arabic" w:cs="Simplified Arabic"/>
                <w:sz w:val="24"/>
                <w:szCs w:val="24"/>
                <w:rtl/>
                <w:lang w:bidi="ar"/>
              </w:rPr>
              <w:t xml:space="preserve">ستعاض الرومان عن </w:t>
            </w:r>
            <w:r w:rsidR="005A18E5" w:rsidRPr="004D4EB4">
              <w:rPr>
                <w:rFonts w:ascii="Simplified Arabic" w:eastAsia="Times New Roman" w:hAnsi="Simplified Arabic" w:cs="Simplified Arabic" w:hint="cs"/>
                <w:sz w:val="24"/>
                <w:szCs w:val="24"/>
                <w:rtl/>
                <w:lang w:bidi="ar"/>
              </w:rPr>
              <w:t xml:space="preserve">الخشبة المنبسطة التي كانت عند الإغريق </w:t>
            </w:r>
            <w:r w:rsidR="005A18E5" w:rsidRPr="004D4EB4">
              <w:rPr>
                <w:rFonts w:ascii="Simplified Arabic" w:eastAsia="Times New Roman" w:hAnsi="Simplified Arabic" w:cs="Simplified Arabic"/>
                <w:sz w:val="24"/>
                <w:szCs w:val="24"/>
                <w:rtl/>
                <w:lang w:bidi="ar"/>
              </w:rPr>
              <w:t>ب</w:t>
            </w:r>
            <w:r w:rsidR="005A18E5" w:rsidRPr="004D4EB4">
              <w:rPr>
                <w:rFonts w:ascii="Simplified Arabic" w:eastAsia="Times New Roman" w:hAnsi="Simplified Arabic" w:cs="Simplified Arabic" w:hint="cs"/>
                <w:sz w:val="24"/>
                <w:szCs w:val="24"/>
                <w:rtl/>
                <w:lang w:bidi="ar"/>
              </w:rPr>
              <w:t xml:space="preserve">خشبة مرتفعة، كما تحرر الممثلون من لبس الكعوب العالية </w:t>
            </w:r>
            <w:r w:rsidR="005A18E5" w:rsidRPr="004D4EB4">
              <w:rPr>
                <w:rFonts w:ascii="Simplified Arabic" w:eastAsia="Times New Roman" w:hAnsi="Simplified Arabic" w:cs="Simplified Arabic"/>
                <w:sz w:val="24"/>
                <w:szCs w:val="24"/>
                <w:rtl/>
                <w:lang w:bidi="ar"/>
              </w:rPr>
              <w:t>التي كان يرتديها الإغريق اثناء التمثيل.</w:t>
            </w:r>
          </w:p>
          <w:p w:rsidR="0078267E" w:rsidRPr="005A18E5" w:rsidRDefault="0050113D" w:rsidP="0050113D">
            <w:pPr>
              <w:bidi/>
              <w:spacing w:before="100" w:beforeAutospacing="1" w:after="100" w:afterAutospacing="1"/>
              <w:jc w:val="both"/>
              <w:rPr>
                <w:rFonts w:ascii="Simplified Arabic" w:hAnsi="Simplified Arabic" w:cs="Simplified Arabic"/>
                <w:sz w:val="24"/>
                <w:szCs w:val="24"/>
                <w:lang w:bidi="ar"/>
              </w:rPr>
            </w:pPr>
            <w:r>
              <w:rPr>
                <w:rFonts w:ascii="Simplified Arabic" w:hAnsi="Simplified Arabic" w:cs="Simplified Arabic" w:hint="cs"/>
                <w:sz w:val="24"/>
                <w:szCs w:val="24"/>
                <w:rtl/>
                <w:lang w:bidi="ar"/>
              </w:rPr>
              <w:t>د-</w:t>
            </w:r>
            <w:r w:rsidR="005A18E5" w:rsidRPr="004D4EB4">
              <w:rPr>
                <w:rFonts w:ascii="Simplified Arabic" w:hAnsi="Simplified Arabic" w:cs="Simplified Arabic" w:hint="cs"/>
                <w:sz w:val="24"/>
                <w:szCs w:val="24"/>
                <w:rtl/>
              </w:rPr>
              <w:t xml:space="preserve"> في مسرح </w:t>
            </w:r>
            <w:r w:rsidR="005A18E5" w:rsidRPr="004D4EB4">
              <w:rPr>
                <w:rFonts w:ascii="Simplified Arabic" w:eastAsia="Times New Roman" w:hAnsi="Simplified Arabic" w:cs="Simplified Arabic" w:hint="cs"/>
                <w:sz w:val="24"/>
                <w:szCs w:val="24"/>
                <w:rtl/>
              </w:rPr>
              <w:t>العصور الوسطى</w:t>
            </w:r>
            <w:r w:rsidR="005A18E5" w:rsidRPr="004D4EB4">
              <w:rPr>
                <w:rFonts w:ascii="Simplified Arabic" w:hAnsi="Simplified Arabic" w:cs="Simplified Arabic" w:hint="cs"/>
                <w:sz w:val="24"/>
                <w:szCs w:val="24"/>
                <w:rtl/>
              </w:rPr>
              <w:t xml:space="preserve"> </w:t>
            </w:r>
            <w:r w:rsidR="005A18E5" w:rsidRPr="004D4EB4">
              <w:rPr>
                <w:rFonts w:ascii="Simplified Arabic" w:hAnsi="Simplified Arabic" w:cs="Simplified Arabic"/>
                <w:sz w:val="24"/>
                <w:szCs w:val="24"/>
                <w:rtl/>
              </w:rPr>
              <w:t xml:space="preserve">خرج </w:t>
            </w:r>
            <w:r w:rsidR="005A18E5" w:rsidRPr="004D4EB4">
              <w:rPr>
                <w:rFonts w:ascii="Simplified Arabic" w:hAnsi="Simplified Arabic" w:cs="Simplified Arabic" w:hint="cs"/>
                <w:sz w:val="24"/>
                <w:szCs w:val="24"/>
                <w:rtl/>
              </w:rPr>
              <w:t xml:space="preserve">العرض المسرحي </w:t>
            </w:r>
            <w:r w:rsidR="005A18E5" w:rsidRPr="004D4EB4">
              <w:rPr>
                <w:rFonts w:ascii="Simplified Arabic" w:hAnsi="Simplified Arabic" w:cs="Simplified Arabic"/>
                <w:sz w:val="24"/>
                <w:szCs w:val="24"/>
                <w:rtl/>
              </w:rPr>
              <w:t>من</w:t>
            </w:r>
            <w:r w:rsidR="005A18E5" w:rsidRPr="004D4EB4">
              <w:rPr>
                <w:rFonts w:ascii="Simplified Arabic" w:hAnsi="Simplified Arabic" w:cs="Simplified Arabic" w:hint="cs"/>
                <w:sz w:val="24"/>
                <w:szCs w:val="24"/>
                <w:rtl/>
              </w:rPr>
              <w:t xml:space="preserve"> </w:t>
            </w:r>
            <w:r w:rsidR="005A18E5" w:rsidRPr="004D4EB4">
              <w:rPr>
                <w:rFonts w:ascii="Simplified Arabic" w:hAnsi="Simplified Arabic" w:cs="Simplified Arabic"/>
                <w:sz w:val="24"/>
                <w:szCs w:val="24"/>
                <w:rtl/>
              </w:rPr>
              <w:t>الكنيسة</w:t>
            </w:r>
            <w:r w:rsidR="005A18E5" w:rsidRPr="004D4EB4">
              <w:rPr>
                <w:rFonts w:ascii="Simplified Arabic" w:hAnsi="Simplified Arabic" w:cs="Simplified Arabic" w:hint="cs"/>
                <w:sz w:val="24"/>
                <w:szCs w:val="24"/>
                <w:rtl/>
              </w:rPr>
              <w:t xml:space="preserve"> إلى الشارع وذلك</w:t>
            </w:r>
            <w:r w:rsidR="005A18E5" w:rsidRPr="004D4EB4">
              <w:rPr>
                <w:rFonts w:ascii="Simplified Arabic" w:hAnsi="Simplified Arabic" w:cs="Simplified Arabic"/>
                <w:sz w:val="24"/>
                <w:szCs w:val="24"/>
                <w:rtl/>
              </w:rPr>
              <w:t xml:space="preserve"> على شكل مجموعات سميت بحلقات </w:t>
            </w:r>
            <w:r w:rsidR="005A18E5" w:rsidRPr="004D4EB4">
              <w:rPr>
                <w:rFonts w:ascii="Simplified Arabic" w:eastAsia="Times New Roman" w:hAnsi="Simplified Arabic" w:cs="Simplified Arabic" w:hint="cs"/>
                <w:sz w:val="24"/>
                <w:szCs w:val="24"/>
                <w:rtl/>
                <w:lang w:bidi="ar"/>
              </w:rPr>
              <w:t>الأسرار</w:t>
            </w:r>
            <w:r w:rsidR="005A18E5" w:rsidRPr="004D4EB4">
              <w:rPr>
                <w:rFonts w:ascii="Simplified Arabic" w:hAnsi="Simplified Arabic" w:cs="Simplified Arabic"/>
                <w:sz w:val="24"/>
                <w:szCs w:val="24"/>
                <w:rtl/>
              </w:rPr>
              <w:t xml:space="preserve"> ثم اصبح المسرح </w:t>
            </w:r>
            <w:r w:rsidR="005A18E5" w:rsidRPr="004D4EB4">
              <w:rPr>
                <w:rFonts w:ascii="Simplified Arabic" w:eastAsia="Times New Roman" w:hAnsi="Simplified Arabic" w:cs="Simplified Arabic" w:hint="cs"/>
                <w:sz w:val="24"/>
                <w:szCs w:val="24"/>
                <w:rtl/>
                <w:lang w:bidi="ar"/>
              </w:rPr>
              <w:t>جوالاً</w:t>
            </w:r>
            <w:r w:rsidR="005A18E5" w:rsidRPr="004D4EB4">
              <w:rPr>
                <w:rFonts w:ascii="Simplified Arabic" w:hAnsi="Simplified Arabic" w:cs="Simplified Arabic"/>
                <w:sz w:val="24"/>
                <w:szCs w:val="24"/>
                <w:rtl/>
              </w:rPr>
              <w:t xml:space="preserve"> </w:t>
            </w:r>
            <w:r w:rsidR="005A18E5" w:rsidRPr="004D4EB4">
              <w:rPr>
                <w:rFonts w:ascii="Simplified Arabic" w:hAnsi="Simplified Arabic" w:cs="Simplified Arabic"/>
                <w:sz w:val="24"/>
                <w:szCs w:val="24"/>
                <w:rtl/>
                <w:lang w:bidi="ar"/>
              </w:rPr>
              <w:t>وخرج إلى أحضان الشعب ف</w:t>
            </w:r>
            <w:r w:rsidR="005A18E5" w:rsidRPr="004D4EB4">
              <w:rPr>
                <w:rFonts w:ascii="Simplified Arabic" w:hAnsi="Simplified Arabic" w:cs="Simplified Arabic" w:hint="cs"/>
                <w:sz w:val="24"/>
                <w:szCs w:val="24"/>
                <w:rtl/>
                <w:lang w:bidi="ar"/>
              </w:rPr>
              <w:t>ي</w:t>
            </w:r>
            <w:r w:rsidR="005A18E5" w:rsidRPr="004D4EB4">
              <w:rPr>
                <w:rFonts w:ascii="Simplified Arabic" w:hAnsi="Simplified Arabic" w:cs="Simplified Arabic"/>
                <w:sz w:val="24"/>
                <w:szCs w:val="24"/>
                <w:rtl/>
                <w:lang w:bidi="ar"/>
              </w:rPr>
              <w:t xml:space="preserve"> أماكن تجمّعهم</w:t>
            </w:r>
            <w:r>
              <w:rPr>
                <w:rFonts w:ascii="Simplified Arabic" w:hAnsi="Simplified Arabic" w:cs="Simplified Arabic" w:hint="cs"/>
                <w:sz w:val="24"/>
                <w:szCs w:val="24"/>
                <w:rtl/>
                <w:lang w:bidi="ar"/>
              </w:rPr>
              <w:t xml:space="preserve"> </w:t>
            </w:r>
          </w:p>
        </w:tc>
        <w:tc>
          <w:tcPr>
            <w:tcW w:w="3011" w:type="dxa"/>
          </w:tcPr>
          <w:p w:rsidR="0050113D" w:rsidRDefault="0050113D" w:rsidP="005A18E5">
            <w:pPr>
              <w:shd w:val="clear" w:color="auto" w:fill="FFFFFF"/>
              <w:spacing w:before="240" w:after="240"/>
              <w:jc w:val="both"/>
              <w:rPr>
                <w:rFonts w:ascii="Simplified Arabic" w:hAnsi="Simplified Arabic" w:cs="Simplified Arabic"/>
                <w:sz w:val="24"/>
                <w:szCs w:val="24"/>
                <w:lang w:val="en"/>
              </w:rPr>
            </w:pPr>
          </w:p>
          <w:p w:rsidR="0050113D" w:rsidRDefault="0050113D" w:rsidP="005A18E5">
            <w:pPr>
              <w:shd w:val="clear" w:color="auto" w:fill="FFFFFF"/>
              <w:spacing w:before="240" w:after="240"/>
              <w:jc w:val="both"/>
              <w:rPr>
                <w:rFonts w:ascii="Simplified Arabic" w:hAnsi="Simplified Arabic" w:cs="Simplified Arabic"/>
                <w:sz w:val="24"/>
                <w:szCs w:val="24"/>
                <w:lang w:val="en"/>
              </w:rPr>
            </w:pPr>
          </w:p>
          <w:p w:rsidR="005A18E5" w:rsidRPr="004D4EB4" w:rsidRDefault="00847834" w:rsidP="0050113D">
            <w:pPr>
              <w:shd w:val="clear" w:color="auto" w:fill="FFFFFF"/>
              <w:bidi/>
              <w:spacing w:before="240" w:after="240"/>
              <w:jc w:val="both"/>
              <w:rPr>
                <w:rFonts w:ascii="Simplified Arabic" w:hAnsi="Simplified Arabic" w:cs="Simplified Arabic"/>
                <w:sz w:val="24"/>
                <w:szCs w:val="24"/>
                <w:rtl/>
                <w:lang w:val="en"/>
              </w:rPr>
            </w:pPr>
            <w:r>
              <w:rPr>
                <w:rFonts w:ascii="Simplified Arabic" w:hAnsi="Simplified Arabic" w:cs="Simplified Arabic" w:hint="cs"/>
                <w:sz w:val="24"/>
                <w:szCs w:val="24"/>
                <w:rtl/>
                <w:lang w:val="en"/>
              </w:rPr>
              <w:t xml:space="preserve">س2: </w:t>
            </w:r>
            <w:r w:rsidR="005A18E5">
              <w:rPr>
                <w:rFonts w:ascii="Simplified Arabic" w:hAnsi="Simplified Arabic" w:cs="Simplified Arabic" w:hint="cs"/>
                <w:sz w:val="24"/>
                <w:szCs w:val="24"/>
                <w:rtl/>
                <w:lang w:val="en"/>
              </w:rPr>
              <w:t xml:space="preserve">اكمل الفراغ فيما يأتي : </w:t>
            </w:r>
            <w:proofErr w:type="spellStart"/>
            <w:r w:rsidR="005A18E5">
              <w:rPr>
                <w:rFonts w:ascii="Simplified Arabic" w:hAnsi="Simplified Arabic" w:cs="Simplified Arabic" w:hint="cs"/>
                <w:sz w:val="24"/>
                <w:szCs w:val="24"/>
                <w:rtl/>
                <w:lang w:val="en"/>
              </w:rPr>
              <w:t>سوفوكليس</w:t>
            </w:r>
            <w:proofErr w:type="spellEnd"/>
            <w:r w:rsidR="005A18E5">
              <w:rPr>
                <w:rFonts w:ascii="Simplified Arabic" w:hAnsi="Simplified Arabic" w:cs="Simplified Arabic" w:hint="cs"/>
                <w:sz w:val="24"/>
                <w:szCs w:val="24"/>
                <w:rtl/>
                <w:lang w:val="en"/>
              </w:rPr>
              <w:t xml:space="preserve"> ، العصور الوسطى، جوالاً، نقوش جدارية، الخشبة المنبسطة ، الأسرار ، </w:t>
            </w:r>
            <w:proofErr w:type="spellStart"/>
            <w:r w:rsidR="005A18E5">
              <w:rPr>
                <w:rFonts w:ascii="Simplified Arabic" w:hAnsi="Simplified Arabic" w:cs="Simplified Arabic" w:hint="cs"/>
                <w:sz w:val="24"/>
                <w:szCs w:val="24"/>
                <w:rtl/>
                <w:lang w:val="en"/>
              </w:rPr>
              <w:t>انتيجونا</w:t>
            </w:r>
            <w:proofErr w:type="spellEnd"/>
            <w:r w:rsidR="005A18E5">
              <w:rPr>
                <w:rFonts w:ascii="Simplified Arabic" w:hAnsi="Simplified Arabic" w:cs="Simplified Arabic" w:hint="cs"/>
                <w:sz w:val="24"/>
                <w:szCs w:val="24"/>
                <w:rtl/>
                <w:lang w:val="en"/>
              </w:rPr>
              <w:t xml:space="preserve"> ، الكعوب العالية .</w:t>
            </w:r>
          </w:p>
          <w:p w:rsidR="0078267E" w:rsidRPr="007E3354" w:rsidRDefault="0078267E" w:rsidP="007E3354">
            <w:pPr>
              <w:bidi/>
              <w:jc w:val="both"/>
              <w:rPr>
                <w:sz w:val="24"/>
                <w:szCs w:val="24"/>
              </w:rPr>
            </w:pPr>
          </w:p>
        </w:tc>
        <w:tc>
          <w:tcPr>
            <w:tcW w:w="1812" w:type="dxa"/>
            <w:vMerge/>
          </w:tcPr>
          <w:p w:rsidR="0078267E" w:rsidRDefault="0078267E" w:rsidP="001B0D6F"/>
        </w:tc>
      </w:tr>
      <w:tr w:rsidR="0078267E" w:rsidTr="0050113D">
        <w:tc>
          <w:tcPr>
            <w:tcW w:w="3936" w:type="dxa"/>
          </w:tcPr>
          <w:p w:rsidR="00410D74" w:rsidRPr="004D4EB4" w:rsidRDefault="00410D74" w:rsidP="00410D74">
            <w:pPr>
              <w:pStyle w:val="NormalWeb"/>
              <w:numPr>
                <w:ilvl w:val="0"/>
                <w:numId w:val="12"/>
              </w:numPr>
              <w:shd w:val="clear" w:color="auto" w:fill="FFFFFF"/>
              <w:bidi/>
              <w:ind w:left="0" w:firstLine="34"/>
              <w:jc w:val="both"/>
              <w:rPr>
                <w:rFonts w:ascii="Simplified Arabic" w:hAnsi="Simplified Arabic" w:cs="Simplified Arabic"/>
                <w:color w:val="141823"/>
                <w:lang w:bidi="ar"/>
              </w:rPr>
            </w:pPr>
            <w:r w:rsidRPr="004D4EB4">
              <w:rPr>
                <w:rFonts w:ascii="Simplified Arabic" w:hAnsi="Simplified Arabic" w:cs="Simplified Arabic"/>
                <w:color w:val="141823"/>
                <w:rtl/>
                <w:lang w:bidi="ar"/>
              </w:rPr>
              <w:t xml:space="preserve">التخلص من </w:t>
            </w:r>
            <w:r w:rsidRPr="004D4EB4">
              <w:rPr>
                <w:rFonts w:ascii="Simplified Arabic" w:hAnsi="Simplified Arabic" w:cs="Simplified Arabic" w:hint="cs"/>
                <w:color w:val="141823"/>
                <w:rtl/>
                <w:lang w:bidi="ar"/>
              </w:rPr>
              <w:t>سطوة</w:t>
            </w:r>
            <w:r w:rsidRPr="004D4EB4">
              <w:rPr>
                <w:rFonts w:ascii="Simplified Arabic" w:hAnsi="Simplified Arabic" w:cs="Simplified Arabic"/>
                <w:color w:val="141823"/>
                <w:rtl/>
                <w:lang w:bidi="ar"/>
              </w:rPr>
              <w:t xml:space="preserve"> المعتقدات الكنيسية .</w:t>
            </w:r>
          </w:p>
          <w:p w:rsidR="00410D74" w:rsidRPr="004D4EB4" w:rsidRDefault="00410D74" w:rsidP="00410D74">
            <w:pPr>
              <w:pStyle w:val="NormalWeb"/>
              <w:numPr>
                <w:ilvl w:val="0"/>
                <w:numId w:val="12"/>
              </w:numPr>
              <w:shd w:val="clear" w:color="auto" w:fill="FFFFFF"/>
              <w:bidi/>
              <w:ind w:left="0" w:firstLine="34"/>
              <w:jc w:val="both"/>
              <w:rPr>
                <w:rFonts w:ascii="Simplified Arabic" w:hAnsi="Simplified Arabic" w:cs="Simplified Arabic"/>
                <w:color w:val="141823"/>
                <w:lang w:bidi="ar"/>
              </w:rPr>
            </w:pPr>
            <w:r w:rsidRPr="004D4EB4">
              <w:rPr>
                <w:rFonts w:ascii="Simplified Arabic" w:hAnsi="Simplified Arabic" w:cs="Simplified Arabic"/>
                <w:color w:val="141823"/>
                <w:rtl/>
                <w:lang w:bidi="ar"/>
              </w:rPr>
              <w:t xml:space="preserve">تولي الملكة اليزابيث مقاليد الحكم لذا سميت الدراما في هذا العهد بـ (الدراما </w:t>
            </w:r>
            <w:proofErr w:type="spellStart"/>
            <w:r w:rsidRPr="004D4EB4">
              <w:rPr>
                <w:rFonts w:ascii="Simplified Arabic" w:hAnsi="Simplified Arabic" w:cs="Simplified Arabic"/>
                <w:color w:val="141823"/>
                <w:rtl/>
                <w:lang w:bidi="ar"/>
              </w:rPr>
              <w:t>الاليزابيثية</w:t>
            </w:r>
            <w:proofErr w:type="spellEnd"/>
            <w:r w:rsidRPr="004D4EB4">
              <w:rPr>
                <w:rFonts w:ascii="Simplified Arabic" w:hAnsi="Simplified Arabic" w:cs="Simplified Arabic"/>
                <w:color w:val="141823"/>
                <w:rtl/>
                <w:lang w:bidi="ar"/>
              </w:rPr>
              <w:t>) نسبةً لها بالإضافة الى ان اللوردات يبدون اهتماماً حقيقياً بالشؤون المسرحية وبسبب ذلك استطاع الممثلون ان ينفذوا فعالياتهم بحرية بعض الشيء.</w:t>
            </w:r>
          </w:p>
          <w:p w:rsidR="00410D74" w:rsidRPr="004D4EB4" w:rsidRDefault="00410D74" w:rsidP="00410D74">
            <w:pPr>
              <w:pStyle w:val="NormalWeb"/>
              <w:numPr>
                <w:ilvl w:val="0"/>
                <w:numId w:val="12"/>
              </w:numPr>
              <w:shd w:val="clear" w:color="auto" w:fill="FFFFFF"/>
              <w:bidi/>
              <w:ind w:left="0" w:firstLine="34"/>
              <w:jc w:val="both"/>
              <w:rPr>
                <w:rFonts w:ascii="Simplified Arabic" w:hAnsi="Simplified Arabic" w:cs="Simplified Arabic"/>
                <w:color w:val="141823"/>
                <w:lang w:bidi="ar"/>
              </w:rPr>
            </w:pPr>
            <w:r w:rsidRPr="004D4EB4">
              <w:rPr>
                <w:rFonts w:ascii="Simplified Arabic" w:hAnsi="Simplified Arabic" w:cs="Simplified Arabic" w:hint="cs"/>
                <w:color w:val="141823"/>
                <w:rtl/>
                <w:lang w:bidi="ar"/>
              </w:rPr>
              <w:t>ال</w:t>
            </w:r>
            <w:r w:rsidRPr="004D4EB4">
              <w:rPr>
                <w:rFonts w:ascii="Simplified Arabic" w:hAnsi="Simplified Arabic" w:cs="Simplified Arabic"/>
                <w:color w:val="141823"/>
                <w:rtl/>
                <w:lang w:bidi="ar"/>
              </w:rPr>
              <w:t xml:space="preserve">توفيق بين الطوائف الدينية </w:t>
            </w:r>
            <w:r w:rsidRPr="004D4EB4">
              <w:rPr>
                <w:rFonts w:ascii="Simplified Arabic" w:hAnsi="Simplified Arabic" w:cs="Simplified Arabic" w:hint="cs"/>
                <w:color w:val="141823"/>
                <w:rtl/>
                <w:lang w:bidi="ar"/>
              </w:rPr>
              <w:t xml:space="preserve">أدى إلى </w:t>
            </w:r>
            <w:r w:rsidRPr="004D4EB4">
              <w:rPr>
                <w:rFonts w:ascii="Simplified Arabic" w:hAnsi="Simplified Arabic" w:cs="Simplified Arabic"/>
                <w:color w:val="141823"/>
                <w:rtl/>
                <w:lang w:bidi="ar"/>
              </w:rPr>
              <w:t>ظه</w:t>
            </w:r>
            <w:r w:rsidRPr="004D4EB4">
              <w:rPr>
                <w:rFonts w:ascii="Simplified Arabic" w:hAnsi="Simplified Arabic" w:cs="Simplified Arabic" w:hint="cs"/>
                <w:color w:val="141823"/>
                <w:rtl/>
                <w:lang w:bidi="ar"/>
              </w:rPr>
              <w:t>و</w:t>
            </w:r>
            <w:r w:rsidRPr="004D4EB4">
              <w:rPr>
                <w:rFonts w:ascii="Simplified Arabic" w:hAnsi="Simplified Arabic" w:cs="Simplified Arabic"/>
                <w:color w:val="141823"/>
                <w:rtl/>
                <w:lang w:bidi="ar"/>
              </w:rPr>
              <w:t>ر نوع من الحرية الفكرية ساعد على نمو المسرح وازدهاره و</w:t>
            </w:r>
            <w:r w:rsidRPr="004D4EB4">
              <w:rPr>
                <w:rFonts w:ascii="Simplified Arabic" w:hAnsi="Simplified Arabic" w:cs="Simplified Arabic" w:hint="cs"/>
                <w:color w:val="141823"/>
                <w:rtl/>
                <w:lang w:bidi="ar"/>
              </w:rPr>
              <w:t>تمكين القائمين عليه ب</w:t>
            </w:r>
            <w:r w:rsidRPr="004D4EB4">
              <w:rPr>
                <w:rFonts w:ascii="Simplified Arabic" w:hAnsi="Simplified Arabic" w:cs="Simplified Arabic"/>
                <w:color w:val="141823"/>
                <w:rtl/>
                <w:lang w:bidi="ar"/>
              </w:rPr>
              <w:t>تناول افكار جديدة لبناء المجتمع</w:t>
            </w:r>
            <w:r w:rsidRPr="004D4EB4">
              <w:rPr>
                <w:rFonts w:ascii="Simplified Arabic" w:hAnsi="Simplified Arabic" w:cs="Simplified Arabic" w:hint="cs"/>
                <w:color w:val="141823"/>
                <w:rtl/>
                <w:lang w:bidi="ar"/>
              </w:rPr>
              <w:t xml:space="preserve"> </w:t>
            </w:r>
            <w:r w:rsidRPr="004D4EB4">
              <w:rPr>
                <w:rFonts w:ascii="Simplified Arabic" w:hAnsi="Simplified Arabic" w:cs="Simplified Arabic"/>
                <w:color w:val="141823"/>
                <w:rtl/>
                <w:lang w:bidi="ar"/>
              </w:rPr>
              <w:t>والانسان.</w:t>
            </w:r>
          </w:p>
          <w:p w:rsidR="00410D74" w:rsidRPr="004D4EB4" w:rsidRDefault="00410D74" w:rsidP="00410D74">
            <w:pPr>
              <w:pStyle w:val="NormalWeb"/>
              <w:numPr>
                <w:ilvl w:val="0"/>
                <w:numId w:val="12"/>
              </w:numPr>
              <w:shd w:val="clear" w:color="auto" w:fill="FFFFFF"/>
              <w:bidi/>
              <w:ind w:left="0" w:firstLine="34"/>
              <w:jc w:val="both"/>
              <w:rPr>
                <w:rFonts w:ascii="Simplified Arabic" w:hAnsi="Simplified Arabic" w:cs="Simplified Arabic"/>
                <w:b/>
                <w:bCs/>
                <w:color w:val="141823"/>
                <w:lang w:bidi="ar"/>
              </w:rPr>
            </w:pPr>
            <w:r w:rsidRPr="004D4EB4">
              <w:rPr>
                <w:rFonts w:ascii="Simplified Arabic" w:hAnsi="Simplified Arabic" w:cs="Simplified Arabic"/>
                <w:color w:val="141823"/>
                <w:rtl/>
                <w:lang w:bidi="ar"/>
              </w:rPr>
              <w:t>ساعد الاستقرار السياسي والاقتصادي على ولادة حالة من التأمل والتفكير والاهتمام بمكنونات الأشياء لا بظاهرها فقط</w:t>
            </w:r>
            <w:r w:rsidRPr="004D4EB4">
              <w:rPr>
                <w:rFonts w:ascii="Simplified Arabic" w:hAnsi="Simplified Arabic" w:cs="Simplified Arabic"/>
                <w:b/>
                <w:bCs/>
                <w:color w:val="141823"/>
                <w:rtl/>
                <w:lang w:bidi="ar"/>
              </w:rPr>
              <w:t>.</w:t>
            </w:r>
          </w:p>
          <w:p w:rsidR="0078267E" w:rsidRPr="00410D74" w:rsidRDefault="0078267E" w:rsidP="0078267E">
            <w:pPr>
              <w:bidi/>
              <w:jc w:val="both"/>
            </w:pPr>
          </w:p>
        </w:tc>
        <w:tc>
          <w:tcPr>
            <w:tcW w:w="3011" w:type="dxa"/>
          </w:tcPr>
          <w:p w:rsidR="00410D74" w:rsidRPr="004D4EB4" w:rsidRDefault="00410D74" w:rsidP="00410D74">
            <w:pPr>
              <w:bidi/>
              <w:spacing w:before="100" w:beforeAutospacing="1" w:after="100" w:afterAutospacing="1"/>
              <w:jc w:val="both"/>
              <w:rPr>
                <w:rFonts w:ascii="Simplified Arabic" w:hAnsi="Simplified Arabic" w:cs="Simplified Arabic"/>
                <w:b/>
                <w:bCs/>
                <w:color w:val="141823"/>
                <w:sz w:val="24"/>
                <w:szCs w:val="24"/>
                <w:rtl/>
                <w:lang w:bidi="ar"/>
              </w:rPr>
            </w:pPr>
            <w:r w:rsidRPr="004D4EB4">
              <w:rPr>
                <w:rFonts w:ascii="Simplified Arabic" w:hAnsi="Simplified Arabic" w:cs="Simplified Arabic" w:hint="cs"/>
                <w:b/>
                <w:bCs/>
                <w:sz w:val="24"/>
                <w:szCs w:val="24"/>
                <w:rtl/>
                <w:lang w:bidi="ar"/>
              </w:rPr>
              <w:t>س3: ما</w:t>
            </w:r>
            <w:r>
              <w:rPr>
                <w:rFonts w:ascii="Simplified Arabic" w:hAnsi="Simplified Arabic" w:cs="Simplified Arabic" w:hint="cs"/>
                <w:b/>
                <w:bCs/>
                <w:sz w:val="24"/>
                <w:szCs w:val="24"/>
                <w:rtl/>
                <w:lang w:bidi="ar"/>
              </w:rPr>
              <w:t xml:space="preserve"> </w:t>
            </w:r>
            <w:proofErr w:type="gramStart"/>
            <w:r>
              <w:rPr>
                <w:rFonts w:ascii="Simplified Arabic" w:hAnsi="Simplified Arabic" w:cs="Simplified Arabic" w:hint="cs"/>
                <w:b/>
                <w:bCs/>
                <w:sz w:val="24"/>
                <w:szCs w:val="24"/>
                <w:rtl/>
                <w:lang w:bidi="ar"/>
              </w:rPr>
              <w:t xml:space="preserve">أهم </w:t>
            </w:r>
            <w:r w:rsidRPr="004D4EB4">
              <w:rPr>
                <w:rFonts w:ascii="Simplified Arabic" w:hAnsi="Simplified Arabic" w:cs="Simplified Arabic" w:hint="cs"/>
                <w:b/>
                <w:bCs/>
                <w:sz w:val="24"/>
                <w:szCs w:val="24"/>
                <w:rtl/>
                <w:lang w:bidi="ar"/>
              </w:rPr>
              <w:t xml:space="preserve"> </w:t>
            </w:r>
            <w:r w:rsidRPr="004D4EB4">
              <w:rPr>
                <w:rFonts w:ascii="Simplified Arabic" w:hAnsi="Simplified Arabic" w:cs="Simplified Arabic"/>
                <w:b/>
                <w:bCs/>
                <w:color w:val="141823"/>
                <w:sz w:val="24"/>
                <w:szCs w:val="24"/>
                <w:rtl/>
                <w:lang w:bidi="ar"/>
              </w:rPr>
              <w:t>أسباب</w:t>
            </w:r>
            <w:proofErr w:type="gramEnd"/>
            <w:r w:rsidRPr="004D4EB4">
              <w:rPr>
                <w:rFonts w:ascii="Simplified Arabic" w:hAnsi="Simplified Arabic" w:cs="Simplified Arabic"/>
                <w:b/>
                <w:bCs/>
                <w:color w:val="141823"/>
                <w:sz w:val="24"/>
                <w:szCs w:val="24"/>
                <w:rtl/>
                <w:lang w:bidi="ar"/>
              </w:rPr>
              <w:t xml:space="preserve"> نمو المسرح في عصر النهضة</w:t>
            </w:r>
            <w:r w:rsidRPr="004D4EB4">
              <w:rPr>
                <w:rFonts w:ascii="Simplified Arabic" w:hAnsi="Simplified Arabic" w:cs="Simplified Arabic" w:hint="cs"/>
                <w:b/>
                <w:bCs/>
                <w:color w:val="141823"/>
                <w:sz w:val="24"/>
                <w:szCs w:val="24"/>
                <w:rtl/>
                <w:lang w:bidi="ar"/>
              </w:rPr>
              <w:t>؟</w:t>
            </w:r>
          </w:p>
          <w:p w:rsidR="0078267E" w:rsidRPr="005A18E5" w:rsidRDefault="0078267E" w:rsidP="0078267E">
            <w:pPr>
              <w:bidi/>
              <w:ind w:left="360"/>
              <w:jc w:val="both"/>
              <w:rPr>
                <w:lang w:bidi="ar"/>
              </w:rPr>
            </w:pPr>
          </w:p>
        </w:tc>
        <w:tc>
          <w:tcPr>
            <w:tcW w:w="1812" w:type="dxa"/>
            <w:vMerge/>
          </w:tcPr>
          <w:p w:rsidR="0078267E" w:rsidRDefault="0078267E" w:rsidP="001B0D6F"/>
        </w:tc>
      </w:tr>
      <w:tr w:rsidR="0078267E" w:rsidTr="0050113D">
        <w:trPr>
          <w:trHeight w:val="2400"/>
        </w:trPr>
        <w:tc>
          <w:tcPr>
            <w:tcW w:w="3936" w:type="dxa"/>
          </w:tcPr>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Pr>
            </w:pPr>
            <w:r w:rsidRPr="004D4EB4">
              <w:rPr>
                <w:rFonts w:ascii="Simplified Arabic" w:hAnsi="Simplified Arabic" w:cs="Simplified Arabic"/>
                <w:sz w:val="24"/>
                <w:szCs w:val="24"/>
                <w:rtl/>
              </w:rPr>
              <w:lastRenderedPageBreak/>
              <w:t>أبطال مسرحياته المأسوية شخصيات تتميز</w:t>
            </w:r>
            <w:r>
              <w:rPr>
                <w:rFonts w:ascii="Simplified Arabic" w:hAnsi="Simplified Arabic" w:cs="Simplified Arabic" w:hint="cs"/>
                <w:sz w:val="24"/>
                <w:szCs w:val="24"/>
                <w:rtl/>
              </w:rPr>
              <w:t xml:space="preserve"> </w:t>
            </w:r>
            <w:r w:rsidRPr="004D4EB4">
              <w:rPr>
                <w:rFonts w:ascii="Simplified Arabic" w:hAnsi="Simplified Arabic" w:cs="Simplified Arabic"/>
                <w:sz w:val="24"/>
                <w:szCs w:val="24"/>
                <w:rtl/>
              </w:rPr>
              <w:t xml:space="preserve">بالنبل </w:t>
            </w:r>
            <w:proofErr w:type="gramStart"/>
            <w:r w:rsidRPr="004D4EB4">
              <w:rPr>
                <w:rFonts w:ascii="Simplified Arabic" w:hAnsi="Simplified Arabic" w:cs="Simplified Arabic"/>
                <w:sz w:val="24"/>
                <w:szCs w:val="24"/>
                <w:rtl/>
              </w:rPr>
              <w:t>والعظمة</w:t>
            </w:r>
            <w:proofErr w:type="gramEnd"/>
            <w:r w:rsidRPr="004D4EB4">
              <w:rPr>
                <w:rFonts w:ascii="Simplified Arabic" w:hAnsi="Simplified Arabic" w:cs="Simplified Arabic"/>
                <w:sz w:val="24"/>
                <w:szCs w:val="24"/>
                <w:rtl/>
              </w:rPr>
              <w:t xml:space="preserve"> والعواطف الإنسانية</w:t>
            </w:r>
            <w:r>
              <w:rPr>
                <w:rFonts w:ascii="Simplified Arabic" w:hAnsi="Simplified Arabic" w:cs="Simplified Arabic" w:hint="cs"/>
                <w:sz w:val="24"/>
                <w:szCs w:val="24"/>
                <w:rtl/>
                <w:lang w:bidi="ar-JO"/>
              </w:rPr>
              <w:t xml:space="preserve">، </w:t>
            </w:r>
          </w:p>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Pr>
            </w:pPr>
            <w:r w:rsidRPr="004D4EB4">
              <w:rPr>
                <w:rFonts w:ascii="Simplified Arabic" w:hAnsi="Simplified Arabic" w:cs="Simplified Arabic"/>
                <w:sz w:val="24"/>
                <w:szCs w:val="24"/>
                <w:rtl/>
              </w:rPr>
              <w:t xml:space="preserve">اعتمد في مسرحه وشعره على العواطف والأحاسيس الإنسانية وهذا ما يعزوه النقاد سبباً حقيقياً لسر خلود كتابات شكسبير. </w:t>
            </w:r>
          </w:p>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Pr>
            </w:pPr>
            <w:r w:rsidRPr="004D4EB4">
              <w:rPr>
                <w:rFonts w:ascii="Simplified Arabic" w:hAnsi="Simplified Arabic" w:cs="Simplified Arabic"/>
                <w:sz w:val="24"/>
                <w:szCs w:val="24"/>
                <w:rtl/>
              </w:rPr>
              <w:t xml:space="preserve">المخزون الغني من الشخوص التي يمتزج فيها الخير والشر والعاطفة والعقل مما يظهر الصراع في مسرحياته بشكل </w:t>
            </w:r>
            <w:proofErr w:type="gramStart"/>
            <w:r w:rsidRPr="004D4EB4">
              <w:rPr>
                <w:rFonts w:ascii="Simplified Arabic" w:hAnsi="Simplified Arabic" w:cs="Simplified Arabic"/>
                <w:sz w:val="24"/>
                <w:szCs w:val="24"/>
                <w:rtl/>
              </w:rPr>
              <w:t>واضح .</w:t>
            </w:r>
            <w:proofErr w:type="gramEnd"/>
            <w:r w:rsidRPr="004D4EB4">
              <w:rPr>
                <w:rFonts w:ascii="Simplified Arabic" w:hAnsi="Simplified Arabic" w:cs="Simplified Arabic"/>
                <w:sz w:val="24"/>
                <w:szCs w:val="24"/>
                <w:rtl/>
              </w:rPr>
              <w:t xml:space="preserve"> </w:t>
            </w:r>
          </w:p>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Pr>
            </w:pPr>
            <w:proofErr w:type="gramStart"/>
            <w:r w:rsidRPr="004D4EB4">
              <w:rPr>
                <w:rFonts w:ascii="Simplified Arabic" w:hAnsi="Simplified Arabic" w:cs="Simplified Arabic"/>
                <w:sz w:val="24"/>
                <w:szCs w:val="24"/>
                <w:rtl/>
              </w:rPr>
              <w:t>اللغة</w:t>
            </w:r>
            <w:proofErr w:type="gramEnd"/>
            <w:r w:rsidRPr="004D4EB4">
              <w:rPr>
                <w:rFonts w:ascii="Simplified Arabic" w:hAnsi="Simplified Arabic" w:cs="Simplified Arabic"/>
                <w:sz w:val="24"/>
                <w:szCs w:val="24"/>
                <w:rtl/>
              </w:rPr>
              <w:t xml:space="preserve"> الشعرية البليغة، والبراعة في التلاعب بالكلمات والألفاظ، والمفردات الجديدة.</w:t>
            </w:r>
          </w:p>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Pr>
            </w:pPr>
            <w:r w:rsidRPr="004D4EB4">
              <w:rPr>
                <w:rFonts w:ascii="Simplified Arabic" w:hAnsi="Simplified Arabic" w:cs="Simplified Arabic"/>
                <w:sz w:val="24"/>
                <w:szCs w:val="24"/>
                <w:rtl/>
              </w:rPr>
              <w:t>عالج جوهر الإنسان الفرد وموقعه في الكون ودوره في الحياة.</w:t>
            </w:r>
          </w:p>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Pr>
            </w:pPr>
            <w:r w:rsidRPr="004D4EB4">
              <w:rPr>
                <w:rFonts w:ascii="Simplified Arabic" w:hAnsi="Simplified Arabic" w:cs="Simplified Arabic" w:hint="cs"/>
                <w:sz w:val="24"/>
                <w:szCs w:val="24"/>
                <w:rtl/>
              </w:rPr>
              <w:t xml:space="preserve">المزاوجة بين الشعر </w:t>
            </w:r>
            <w:proofErr w:type="gramStart"/>
            <w:r w:rsidRPr="004D4EB4">
              <w:rPr>
                <w:rFonts w:ascii="Simplified Arabic" w:hAnsi="Simplified Arabic" w:cs="Simplified Arabic" w:hint="cs"/>
                <w:sz w:val="24"/>
                <w:szCs w:val="24"/>
                <w:rtl/>
              </w:rPr>
              <w:t>والنثر</w:t>
            </w:r>
            <w:proofErr w:type="gramEnd"/>
            <w:r w:rsidRPr="004D4EB4">
              <w:rPr>
                <w:rFonts w:ascii="Simplified Arabic" w:hAnsi="Simplified Arabic" w:cs="Simplified Arabic" w:hint="cs"/>
                <w:sz w:val="24"/>
                <w:szCs w:val="24"/>
                <w:rtl/>
              </w:rPr>
              <w:t>.</w:t>
            </w:r>
          </w:p>
          <w:p w:rsidR="00410D74" w:rsidRPr="004D4EB4" w:rsidRDefault="00410D74" w:rsidP="00410D74">
            <w:pPr>
              <w:pStyle w:val="ListParagraph"/>
              <w:numPr>
                <w:ilvl w:val="0"/>
                <w:numId w:val="13"/>
              </w:numPr>
              <w:ind w:left="0" w:firstLine="0"/>
              <w:jc w:val="both"/>
              <w:rPr>
                <w:rFonts w:ascii="Simplified Arabic" w:hAnsi="Simplified Arabic" w:cs="Simplified Arabic"/>
                <w:sz w:val="24"/>
                <w:szCs w:val="24"/>
                <w:rtl/>
              </w:rPr>
            </w:pPr>
            <w:r w:rsidRPr="004D4EB4">
              <w:rPr>
                <w:rFonts w:ascii="Simplified Arabic" w:hAnsi="Simplified Arabic" w:cs="Simplified Arabic" w:hint="cs"/>
                <w:sz w:val="24"/>
                <w:szCs w:val="24"/>
                <w:rtl/>
              </w:rPr>
              <w:t xml:space="preserve">المزاوجة بين </w:t>
            </w:r>
            <w:proofErr w:type="gramStart"/>
            <w:r w:rsidRPr="004D4EB4">
              <w:rPr>
                <w:rFonts w:ascii="Simplified Arabic" w:hAnsi="Simplified Arabic" w:cs="Simplified Arabic" w:hint="cs"/>
                <w:sz w:val="24"/>
                <w:szCs w:val="24"/>
                <w:rtl/>
              </w:rPr>
              <w:t xml:space="preserve">الكوميديا </w:t>
            </w:r>
            <w:r>
              <w:rPr>
                <w:rFonts w:ascii="Simplified Arabic" w:hAnsi="Simplified Arabic" w:cs="Simplified Arabic" w:hint="cs"/>
                <w:sz w:val="24"/>
                <w:szCs w:val="24"/>
                <w:rtl/>
              </w:rPr>
              <w:t xml:space="preserve"> </w:t>
            </w:r>
            <w:r w:rsidRPr="004D4EB4">
              <w:rPr>
                <w:rFonts w:ascii="Simplified Arabic" w:hAnsi="Simplified Arabic" w:cs="Simplified Arabic" w:hint="cs"/>
                <w:sz w:val="24"/>
                <w:szCs w:val="24"/>
                <w:rtl/>
              </w:rPr>
              <w:t>والتراجيديا</w:t>
            </w:r>
            <w:proofErr w:type="gramEnd"/>
            <w:r w:rsidRPr="004D4EB4">
              <w:rPr>
                <w:rFonts w:ascii="Simplified Arabic" w:hAnsi="Simplified Arabic" w:cs="Simplified Arabic" w:hint="cs"/>
                <w:sz w:val="24"/>
                <w:szCs w:val="24"/>
                <w:rtl/>
              </w:rPr>
              <w:t>.</w:t>
            </w:r>
          </w:p>
          <w:p w:rsidR="0078267E" w:rsidRPr="00410D74" w:rsidRDefault="0078267E" w:rsidP="00410D74">
            <w:pPr>
              <w:shd w:val="clear" w:color="auto" w:fill="FFFFFF"/>
              <w:bidi/>
              <w:spacing w:before="240" w:after="240"/>
              <w:jc w:val="both"/>
              <w:rPr>
                <w:rFonts w:ascii="Simplified Arabic" w:eastAsia="Times New Roman" w:hAnsi="Simplified Arabic" w:cs="Simplified Arabic"/>
                <w:sz w:val="24"/>
                <w:szCs w:val="24"/>
                <w:lang w:bidi="ar"/>
              </w:rPr>
            </w:pPr>
          </w:p>
        </w:tc>
        <w:tc>
          <w:tcPr>
            <w:tcW w:w="3011" w:type="dxa"/>
          </w:tcPr>
          <w:p w:rsidR="00847834" w:rsidRDefault="00847834" w:rsidP="0050113D">
            <w:pPr>
              <w:pStyle w:val="NormalWeb"/>
              <w:shd w:val="clear" w:color="auto" w:fill="FFFFFF"/>
              <w:bidi/>
              <w:rPr>
                <w:rFonts w:ascii="Simplified Arabic" w:hAnsi="Simplified Arabic" w:cs="Simplified Arabic" w:hint="cs"/>
                <w:b/>
                <w:bCs/>
                <w:color w:val="141823"/>
                <w:rtl/>
                <w:lang w:bidi="ar"/>
              </w:rPr>
            </w:pPr>
          </w:p>
          <w:p w:rsidR="00410D74" w:rsidRPr="004D4EB4" w:rsidRDefault="00410D74" w:rsidP="00847834">
            <w:pPr>
              <w:pStyle w:val="NormalWeb"/>
              <w:shd w:val="clear" w:color="auto" w:fill="FFFFFF"/>
              <w:bidi/>
              <w:rPr>
                <w:rFonts w:ascii="Simplified Arabic" w:hAnsi="Simplified Arabic" w:cs="Simplified Arabic"/>
                <w:b/>
                <w:bCs/>
                <w:color w:val="141823"/>
                <w:rtl/>
                <w:lang w:bidi="ar"/>
              </w:rPr>
            </w:pPr>
            <w:bookmarkStart w:id="0" w:name="_GoBack"/>
            <w:bookmarkEnd w:id="0"/>
            <w:r w:rsidRPr="004D4EB4">
              <w:rPr>
                <w:rFonts w:ascii="Simplified Arabic" w:hAnsi="Simplified Arabic" w:cs="Simplified Arabic" w:hint="cs"/>
                <w:b/>
                <w:bCs/>
                <w:color w:val="141823"/>
                <w:rtl/>
                <w:lang w:bidi="ar"/>
              </w:rPr>
              <w:t xml:space="preserve">س4: </w:t>
            </w:r>
            <w:r>
              <w:rPr>
                <w:rFonts w:ascii="Simplified Arabic" w:hAnsi="Simplified Arabic" w:cs="Simplified Arabic" w:hint="cs"/>
                <w:b/>
                <w:bCs/>
                <w:color w:val="141823"/>
                <w:rtl/>
                <w:lang w:bidi="ar"/>
              </w:rPr>
              <w:t xml:space="preserve">بم </w:t>
            </w:r>
            <w:r w:rsidRPr="004D4EB4">
              <w:rPr>
                <w:rFonts w:ascii="Simplified Arabic" w:hAnsi="Simplified Arabic" w:cs="Simplified Arabic" w:hint="cs"/>
                <w:b/>
                <w:bCs/>
                <w:color w:val="141823"/>
                <w:rtl/>
                <w:lang w:bidi="ar"/>
              </w:rPr>
              <w:t xml:space="preserve">تميز به الأدب </w:t>
            </w:r>
            <w:proofErr w:type="spellStart"/>
            <w:r w:rsidRPr="004D4EB4">
              <w:rPr>
                <w:rFonts w:ascii="Simplified Arabic" w:hAnsi="Simplified Arabic" w:cs="Simplified Arabic" w:hint="cs"/>
                <w:b/>
                <w:bCs/>
                <w:color w:val="141823"/>
                <w:rtl/>
                <w:lang w:bidi="ar"/>
              </w:rPr>
              <w:t>الشكسبيري</w:t>
            </w:r>
            <w:proofErr w:type="spellEnd"/>
            <w:r w:rsidRPr="004D4EB4">
              <w:rPr>
                <w:rFonts w:ascii="Simplified Arabic" w:hAnsi="Simplified Arabic" w:cs="Simplified Arabic" w:hint="cs"/>
                <w:b/>
                <w:bCs/>
                <w:color w:val="141823"/>
                <w:rtl/>
                <w:lang w:bidi="ar"/>
              </w:rPr>
              <w:t>؟</w:t>
            </w:r>
            <w:r w:rsidRPr="004D4EB4">
              <w:rPr>
                <w:rFonts w:ascii="Simplified Arabic" w:hAnsi="Simplified Arabic" w:cs="Simplified Arabic"/>
                <w:b/>
                <w:bCs/>
                <w:color w:val="141823"/>
                <w:rtl/>
                <w:lang w:bidi="ar"/>
              </w:rPr>
              <w:t xml:space="preserve"> </w:t>
            </w:r>
          </w:p>
          <w:p w:rsidR="0078267E" w:rsidRPr="00FC1A8F" w:rsidRDefault="0078267E" w:rsidP="00187805">
            <w:pPr>
              <w:bidi/>
              <w:ind w:left="360"/>
              <w:rPr>
                <w:rFonts w:ascii="Simplified Arabic" w:hAnsi="Simplified Arabic" w:cs="Simplified Arabic"/>
                <w:sz w:val="24"/>
                <w:szCs w:val="24"/>
                <w:lang w:bidi="ar"/>
              </w:rPr>
            </w:pPr>
          </w:p>
          <w:p w:rsidR="0078267E" w:rsidRDefault="0078267E"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A2A31">
            <w:pPr>
              <w:pStyle w:val="ListParagraph"/>
              <w:jc w:val="both"/>
              <w:rPr>
                <w:rtl/>
                <w:lang w:bidi="ar-JO"/>
              </w:rPr>
            </w:pPr>
          </w:p>
          <w:p w:rsidR="00410D74" w:rsidRDefault="00410D74" w:rsidP="00410D74">
            <w:pPr>
              <w:spacing w:before="100" w:beforeAutospacing="1" w:after="100" w:afterAutospacing="1"/>
              <w:jc w:val="both"/>
              <w:rPr>
                <w:rtl/>
                <w:lang w:bidi="ar"/>
              </w:rPr>
            </w:pPr>
          </w:p>
          <w:p w:rsidR="00410D74" w:rsidRPr="007E3354" w:rsidRDefault="00410D74" w:rsidP="0050113D">
            <w:pPr>
              <w:spacing w:before="100" w:beforeAutospacing="1" w:after="100" w:afterAutospacing="1"/>
              <w:jc w:val="both"/>
              <w:rPr>
                <w:lang w:bidi="ar"/>
              </w:rPr>
            </w:pPr>
          </w:p>
        </w:tc>
        <w:tc>
          <w:tcPr>
            <w:tcW w:w="1812" w:type="dxa"/>
            <w:vMerge/>
          </w:tcPr>
          <w:p w:rsidR="0078267E" w:rsidRDefault="0078267E" w:rsidP="004A2A31"/>
        </w:tc>
      </w:tr>
      <w:tr w:rsidR="0050113D" w:rsidTr="0050113D">
        <w:trPr>
          <w:trHeight w:val="2400"/>
        </w:trPr>
        <w:tc>
          <w:tcPr>
            <w:tcW w:w="3936" w:type="dxa"/>
          </w:tcPr>
          <w:p w:rsidR="0050113D" w:rsidRPr="004D4EB4" w:rsidRDefault="0050113D" w:rsidP="0050113D">
            <w:pPr>
              <w:shd w:val="clear" w:color="auto" w:fill="FFFFFF"/>
              <w:bidi/>
              <w:spacing w:before="240" w:after="240"/>
              <w:jc w:val="both"/>
              <w:rPr>
                <w:rFonts w:ascii="Simplified Arabic" w:hAnsi="Simplified Arabic" w:cs="Simplified Arabic"/>
                <w:b/>
                <w:bCs/>
                <w:sz w:val="24"/>
                <w:szCs w:val="24"/>
                <w:rtl/>
              </w:rPr>
            </w:pPr>
            <w:r w:rsidRPr="004D4EB4">
              <w:rPr>
                <w:rFonts w:ascii="Simplified Arabic" w:eastAsia="Times New Roman" w:hAnsi="Simplified Arabic" w:cs="Simplified Arabic" w:hint="cs"/>
                <w:sz w:val="24"/>
                <w:szCs w:val="24"/>
                <w:rtl/>
                <w:lang w:bidi="ar"/>
              </w:rPr>
              <w:t xml:space="preserve">1. </w:t>
            </w:r>
            <w:r w:rsidRPr="004D4EB4">
              <w:rPr>
                <w:rFonts w:ascii="Simplified Arabic" w:hAnsi="Simplified Arabic" w:cs="Simplified Arabic" w:hint="cs"/>
                <w:b/>
                <w:bCs/>
                <w:sz w:val="24"/>
                <w:szCs w:val="24"/>
                <w:rtl/>
              </w:rPr>
              <w:t>دمى (القرة قوز) التي تحرك باليد (دمى القفاز)</w:t>
            </w:r>
          </w:p>
          <w:p w:rsidR="0050113D" w:rsidRPr="0050113D" w:rsidRDefault="0050113D" w:rsidP="0050113D">
            <w:pPr>
              <w:bidi/>
              <w:jc w:val="both"/>
              <w:rPr>
                <w:rFonts w:ascii="Simplified Arabic" w:hAnsi="Simplified Arabic" w:cs="Simplified Arabic"/>
                <w:sz w:val="24"/>
                <w:szCs w:val="24"/>
                <w:rtl/>
              </w:rPr>
            </w:pPr>
            <w:r w:rsidRPr="004D4EB4">
              <w:rPr>
                <w:rFonts w:ascii="Simplified Arabic" w:hAnsi="Simplified Arabic" w:cs="Simplified Arabic" w:hint="cs"/>
                <w:b/>
                <w:bCs/>
                <w:sz w:val="24"/>
                <w:szCs w:val="24"/>
                <w:rtl/>
              </w:rPr>
              <w:t xml:space="preserve">2. </w:t>
            </w:r>
            <w:proofErr w:type="gramStart"/>
            <w:r w:rsidRPr="004D4EB4">
              <w:rPr>
                <w:rFonts w:ascii="Simplified Arabic" w:hAnsi="Simplified Arabic" w:cs="Simplified Arabic"/>
                <w:b/>
                <w:bCs/>
                <w:sz w:val="24"/>
                <w:szCs w:val="24"/>
                <w:rtl/>
              </w:rPr>
              <w:t>الدمى</w:t>
            </w:r>
            <w:proofErr w:type="gramEnd"/>
            <w:r w:rsidRPr="004D4EB4">
              <w:rPr>
                <w:rFonts w:ascii="Simplified Arabic" w:hAnsi="Simplified Arabic" w:cs="Simplified Arabic"/>
                <w:b/>
                <w:bCs/>
                <w:sz w:val="24"/>
                <w:szCs w:val="24"/>
                <w:rtl/>
              </w:rPr>
              <w:t xml:space="preserve"> التي تحرك بالعصا</w:t>
            </w:r>
            <w:r w:rsidRPr="004D4EB4">
              <w:rPr>
                <w:rFonts w:ascii="Simplified Arabic" w:hAnsi="Simplified Arabic" w:cs="Simplified Arabic" w:hint="cs"/>
                <w:b/>
                <w:bCs/>
                <w:sz w:val="24"/>
                <w:szCs w:val="24"/>
                <w:rtl/>
              </w:rPr>
              <w:t>:</w:t>
            </w:r>
            <w:r>
              <w:rPr>
                <w:rFonts w:ascii="Simplified Arabic" w:hAnsi="Simplified Arabic" w:cs="Simplified Arabic" w:hint="cs"/>
                <w:b/>
                <w:bCs/>
                <w:sz w:val="24"/>
                <w:szCs w:val="24"/>
                <w:rtl/>
              </w:rPr>
              <w:t xml:space="preserve"> </w:t>
            </w:r>
            <w:r w:rsidRPr="004D4EB4">
              <w:rPr>
                <w:rFonts w:ascii="Simplified Arabic" w:hAnsi="Simplified Arabic" w:cs="Simplified Arabic"/>
                <w:sz w:val="24"/>
                <w:szCs w:val="24"/>
                <w:rtl/>
                <w:lang w:val="en"/>
              </w:rPr>
              <w:t xml:space="preserve">يتم تحريك هذه الدمى بالقضبان أو العصي من أسفل منصة العرض عادة حيث يتكون بعضها من رأس فقط مثبت بطرف عصا، ويكون لبعض الدمى المتحركة بالعصي عصا متصلة بذراعين ورجلين متحركتين. ولا تستعمل دمى العصي لتمثيل الإنسان والحيوان </w:t>
            </w:r>
            <w:r w:rsidRPr="004D4EB4">
              <w:rPr>
                <w:rFonts w:ascii="Simplified Arabic" w:hAnsi="Simplified Arabic" w:cs="Simplified Arabic" w:hint="cs"/>
                <w:sz w:val="24"/>
                <w:szCs w:val="24"/>
                <w:rtl/>
                <w:lang w:val="en"/>
              </w:rPr>
              <w:t xml:space="preserve">فحسب </w:t>
            </w:r>
            <w:r w:rsidRPr="004D4EB4">
              <w:rPr>
                <w:rFonts w:ascii="Simplified Arabic" w:hAnsi="Simplified Arabic" w:cs="Simplified Arabic"/>
                <w:sz w:val="24"/>
                <w:szCs w:val="24"/>
                <w:rtl/>
                <w:lang w:val="en"/>
              </w:rPr>
              <w:t>بل يشيع استخدامها لترمز لأش</w:t>
            </w:r>
            <w:r w:rsidRPr="004D4EB4">
              <w:rPr>
                <w:rFonts w:ascii="Simplified Arabic" w:hAnsi="Simplified Arabic" w:cs="Simplified Arabic" w:hint="cs"/>
                <w:sz w:val="24"/>
                <w:szCs w:val="24"/>
                <w:rtl/>
                <w:lang w:val="en"/>
              </w:rPr>
              <w:t>ياء أخرى ك</w:t>
            </w:r>
            <w:r w:rsidRPr="004D4EB4">
              <w:rPr>
                <w:rFonts w:ascii="Simplified Arabic" w:hAnsi="Simplified Arabic" w:cs="Simplified Arabic"/>
                <w:sz w:val="24"/>
                <w:szCs w:val="24"/>
                <w:rtl/>
                <w:lang w:val="en"/>
              </w:rPr>
              <w:t xml:space="preserve">الأزهار والقبعات والأشجار أو الأشكال </w:t>
            </w:r>
            <w:proofErr w:type="gramStart"/>
            <w:r w:rsidRPr="004D4EB4">
              <w:rPr>
                <w:rFonts w:ascii="Simplified Arabic" w:hAnsi="Simplified Arabic" w:cs="Simplified Arabic"/>
                <w:sz w:val="24"/>
                <w:szCs w:val="24"/>
                <w:rtl/>
                <w:lang w:val="en"/>
              </w:rPr>
              <w:t>البسيطة</w:t>
            </w:r>
            <w:r>
              <w:rPr>
                <w:rFonts w:ascii="Simplified Arabic" w:hAnsi="Simplified Arabic" w:cs="Simplified Arabic" w:hint="cs"/>
                <w:sz w:val="24"/>
                <w:szCs w:val="24"/>
                <w:rtl/>
                <w:lang w:val="en"/>
              </w:rPr>
              <w:t xml:space="preserve"> .</w:t>
            </w:r>
            <w:proofErr w:type="gramEnd"/>
          </w:p>
        </w:tc>
        <w:tc>
          <w:tcPr>
            <w:tcW w:w="3011" w:type="dxa"/>
          </w:tcPr>
          <w:p w:rsidR="0050113D" w:rsidRPr="004D4EB4" w:rsidRDefault="0050113D" w:rsidP="0050113D">
            <w:pPr>
              <w:bidi/>
              <w:spacing w:before="100" w:beforeAutospacing="1" w:after="100" w:afterAutospacing="1"/>
              <w:jc w:val="both"/>
              <w:rPr>
                <w:rFonts w:ascii="Simplified Arabic" w:hAnsi="Simplified Arabic" w:cs="Simplified Arabic"/>
                <w:b/>
                <w:bCs/>
                <w:sz w:val="24"/>
                <w:szCs w:val="24"/>
                <w:rtl/>
                <w:lang w:bidi="ar"/>
              </w:rPr>
            </w:pPr>
            <w:r w:rsidRPr="004D4EB4">
              <w:rPr>
                <w:rFonts w:ascii="Simplified Arabic" w:hAnsi="Simplified Arabic" w:cs="Simplified Arabic" w:hint="cs"/>
                <w:b/>
                <w:bCs/>
                <w:sz w:val="24"/>
                <w:szCs w:val="24"/>
                <w:rtl/>
                <w:lang w:bidi="ar"/>
              </w:rPr>
              <w:t xml:space="preserve">س5: اذكر نوعين من أنواع </w:t>
            </w:r>
            <w:proofErr w:type="gramStart"/>
            <w:r w:rsidRPr="004D4EB4">
              <w:rPr>
                <w:rFonts w:ascii="Simplified Arabic" w:hAnsi="Simplified Arabic" w:cs="Simplified Arabic" w:hint="cs"/>
                <w:b/>
                <w:bCs/>
                <w:sz w:val="24"/>
                <w:szCs w:val="24"/>
                <w:rtl/>
                <w:lang w:bidi="ar"/>
              </w:rPr>
              <w:t>مسرح</w:t>
            </w:r>
            <w:proofErr w:type="gramEnd"/>
            <w:r w:rsidRPr="004D4EB4">
              <w:rPr>
                <w:rFonts w:ascii="Simplified Arabic" w:hAnsi="Simplified Arabic" w:cs="Simplified Arabic" w:hint="cs"/>
                <w:b/>
                <w:bCs/>
                <w:sz w:val="24"/>
                <w:szCs w:val="24"/>
                <w:rtl/>
                <w:lang w:bidi="ar"/>
              </w:rPr>
              <w:t xml:space="preserve"> الدمى وتحدث عن واحد منهما؟</w:t>
            </w:r>
          </w:p>
          <w:p w:rsidR="0050113D" w:rsidRPr="004D4EB4" w:rsidRDefault="0050113D" w:rsidP="0050113D">
            <w:pPr>
              <w:pStyle w:val="NormalWeb"/>
              <w:shd w:val="clear" w:color="auto" w:fill="FFFFFF"/>
              <w:bidi/>
              <w:rPr>
                <w:rFonts w:ascii="Simplified Arabic" w:hAnsi="Simplified Arabic" w:cs="Simplified Arabic" w:hint="cs"/>
                <w:b/>
                <w:bCs/>
                <w:color w:val="141823"/>
                <w:rtl/>
                <w:lang w:bidi="ar"/>
              </w:rPr>
            </w:pPr>
          </w:p>
        </w:tc>
        <w:tc>
          <w:tcPr>
            <w:tcW w:w="1812" w:type="dxa"/>
          </w:tcPr>
          <w:p w:rsidR="0050113D" w:rsidRDefault="0050113D" w:rsidP="004A2A31"/>
        </w:tc>
      </w:tr>
      <w:tr w:rsidR="0050113D" w:rsidTr="0050113D">
        <w:trPr>
          <w:trHeight w:val="2400"/>
        </w:trPr>
        <w:tc>
          <w:tcPr>
            <w:tcW w:w="3936" w:type="dxa"/>
          </w:tcPr>
          <w:p w:rsidR="0050113D" w:rsidRPr="004D4EB4" w:rsidRDefault="0050113D" w:rsidP="0050113D">
            <w:pPr>
              <w:pStyle w:val="ListParagraph"/>
              <w:ind w:left="0"/>
              <w:jc w:val="both"/>
              <w:rPr>
                <w:rFonts w:ascii="Simplified Arabic" w:hAnsi="Simplified Arabic" w:cs="Simplified Arabic"/>
                <w:sz w:val="24"/>
                <w:szCs w:val="24"/>
                <w:rtl/>
              </w:rPr>
            </w:pPr>
          </w:p>
        </w:tc>
        <w:tc>
          <w:tcPr>
            <w:tcW w:w="3011" w:type="dxa"/>
          </w:tcPr>
          <w:p w:rsidR="0050113D" w:rsidRPr="004D4EB4" w:rsidRDefault="0050113D" w:rsidP="0050113D">
            <w:pPr>
              <w:pStyle w:val="NormalWeb"/>
              <w:shd w:val="clear" w:color="auto" w:fill="FFFFFF"/>
              <w:bidi/>
              <w:rPr>
                <w:rFonts w:ascii="Simplified Arabic" w:hAnsi="Simplified Arabic" w:cs="Simplified Arabic" w:hint="cs"/>
                <w:b/>
                <w:bCs/>
                <w:color w:val="141823"/>
                <w:rtl/>
                <w:lang w:bidi="ar"/>
              </w:rPr>
            </w:pPr>
          </w:p>
        </w:tc>
        <w:tc>
          <w:tcPr>
            <w:tcW w:w="1812" w:type="dxa"/>
          </w:tcPr>
          <w:p w:rsidR="0050113D" w:rsidRDefault="0050113D" w:rsidP="004A2A31"/>
        </w:tc>
      </w:tr>
    </w:tbl>
    <w:p w:rsidR="00A75062" w:rsidRPr="00F46252" w:rsidRDefault="00A75062" w:rsidP="00F46252">
      <w:pPr>
        <w:bidi/>
        <w:jc w:val="center"/>
        <w:rPr>
          <w:rFonts w:ascii="Simplified Arabic" w:hAnsi="Simplified Arabic" w:cs="Simplified Arabic"/>
          <w:sz w:val="24"/>
          <w:szCs w:val="24"/>
          <w:rtl/>
          <w:lang w:bidi="ar-JO"/>
        </w:rPr>
      </w:pPr>
    </w:p>
    <w:sectPr w:rsidR="00A75062" w:rsidRPr="00F46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8C18B4"/>
    <w:multiLevelType w:val="hybridMultilevel"/>
    <w:tmpl w:val="099E4834"/>
    <w:lvl w:ilvl="0" w:tplc="7494DEB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595738"/>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D267A8"/>
    <w:multiLevelType w:val="hybridMultilevel"/>
    <w:tmpl w:val="09FEA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771442"/>
    <w:multiLevelType w:val="hybridMultilevel"/>
    <w:tmpl w:val="5DF4E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DB1EB8"/>
    <w:multiLevelType w:val="hybridMultilevel"/>
    <w:tmpl w:val="67A2267C"/>
    <w:lvl w:ilvl="0" w:tplc="C26C568A">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B56FD8"/>
    <w:multiLevelType w:val="hybridMultilevel"/>
    <w:tmpl w:val="089241FC"/>
    <w:lvl w:ilvl="0" w:tplc="29BC8BDC">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CD7201"/>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30009C"/>
    <w:multiLevelType w:val="hybridMultilevel"/>
    <w:tmpl w:val="5D8C319E"/>
    <w:lvl w:ilvl="0" w:tplc="C41E25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0D4D55"/>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D404F"/>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59A5C5E"/>
    <w:multiLevelType w:val="hybridMultilevel"/>
    <w:tmpl w:val="01CA251E"/>
    <w:lvl w:ilvl="0" w:tplc="49D62CA8">
      <w:start w:val="1"/>
      <w:numFmt w:val="arabicAlpha"/>
      <w:lvlText w:val="%1."/>
      <w:lvlJc w:val="left"/>
      <w:pPr>
        <w:ind w:left="720" w:hanging="360"/>
      </w:pPr>
      <w:rPr>
        <w:rFonts w:hint="default"/>
      </w:rPr>
    </w:lvl>
    <w:lvl w:ilvl="1" w:tplc="32183FFC">
      <w:start w:val="1"/>
      <w:numFmt w:val="decimal"/>
      <w:lvlText w:val="%2."/>
      <w:lvlJc w:val="left"/>
      <w:pPr>
        <w:tabs>
          <w:tab w:val="num" w:pos="1455"/>
        </w:tabs>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2"/>
  </w:num>
  <w:num w:numId="4">
    <w:abstractNumId w:val="6"/>
  </w:num>
  <w:num w:numId="5">
    <w:abstractNumId w:val="5"/>
  </w:num>
  <w:num w:numId="6">
    <w:abstractNumId w:val="10"/>
  </w:num>
  <w:num w:numId="7">
    <w:abstractNumId w:val="7"/>
  </w:num>
  <w:num w:numId="8">
    <w:abstractNumId w:val="9"/>
  </w:num>
  <w:num w:numId="9">
    <w:abstractNumId w:val="8"/>
  </w:num>
  <w:num w:numId="10">
    <w:abstractNumId w:val="12"/>
  </w:num>
  <w:num w:numId="11">
    <w:abstractNumId w:val="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187805"/>
    <w:rsid w:val="00410D74"/>
    <w:rsid w:val="004A2A31"/>
    <w:rsid w:val="004B288B"/>
    <w:rsid w:val="004B3975"/>
    <w:rsid w:val="0050113D"/>
    <w:rsid w:val="00515EF3"/>
    <w:rsid w:val="005A18E5"/>
    <w:rsid w:val="0078267E"/>
    <w:rsid w:val="007E3354"/>
    <w:rsid w:val="00830A5F"/>
    <w:rsid w:val="00847834"/>
    <w:rsid w:val="00951325"/>
    <w:rsid w:val="0095684D"/>
    <w:rsid w:val="00A16A0B"/>
    <w:rsid w:val="00A75062"/>
    <w:rsid w:val="00BF78A2"/>
    <w:rsid w:val="00DF2FB7"/>
    <w:rsid w:val="00F46252"/>
    <w:rsid w:val="00FC1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paragraph" w:styleId="NormalWeb">
    <w:name w:val="Normal (Web)"/>
    <w:basedOn w:val="Normal"/>
    <w:uiPriority w:val="99"/>
    <w:unhideWhenUsed/>
    <w:rsid w:val="00410D7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paragraph" w:styleId="NormalWeb">
    <w:name w:val="Normal (Web)"/>
    <w:basedOn w:val="Normal"/>
    <w:uiPriority w:val="99"/>
    <w:unhideWhenUsed/>
    <w:rsid w:val="00410D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4</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10</cp:revision>
  <dcterms:created xsi:type="dcterms:W3CDTF">2015-08-03T06:04:00Z</dcterms:created>
  <dcterms:modified xsi:type="dcterms:W3CDTF">2016-06-16T10:24:00Z</dcterms:modified>
</cp:coreProperties>
</file>