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64" w:rsidRDefault="00E72264" w:rsidP="00992E2C">
      <w:pPr>
        <w:ind w:left="-540" w:right="-630"/>
      </w:pPr>
    </w:p>
    <w:p w:rsidR="00992E2C" w:rsidRDefault="00992E2C" w:rsidP="00992E2C">
      <w:pPr>
        <w:ind w:left="-442" w:right="-864"/>
        <w:jc w:val="center"/>
        <w:rPr>
          <w:rFonts w:ascii="Hacen Egypt" w:hAnsi="Hacen Egypt" w:cs="Hacen Egypt" w:hint="cs"/>
          <w:sz w:val="22"/>
          <w:szCs w:val="22"/>
          <w:rtl/>
          <w:lang w:bidi="ar-JO"/>
        </w:rPr>
      </w:pPr>
    </w:p>
    <w:p w:rsidR="00992E2C" w:rsidRPr="00483615" w:rsidRDefault="00992E2C" w:rsidP="00992E2C">
      <w:pPr>
        <w:ind w:left="-442" w:right="-864"/>
        <w:jc w:val="center"/>
        <w:rPr>
          <w:rFonts w:ascii="Hacen Egypt" w:hAnsi="Hacen Egypt" w:cs="Hacen Egypt" w:hint="cs"/>
          <w:sz w:val="22"/>
          <w:szCs w:val="22"/>
          <w:rtl/>
        </w:rPr>
      </w:pP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الصف/ المستوى: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السابع     ا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لمبحث: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رياضيات   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عنوان الوحد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ة : التناسب       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>ع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نوان الدرس: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>قوانين التناسب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عدد الحصص: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(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 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>)   ال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 xml:space="preserve">تاريخ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>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من: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/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10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/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17 20   إلى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: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/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10 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>/ 2017</w:t>
      </w:r>
    </w:p>
    <w:p w:rsidR="00992E2C" w:rsidRDefault="00992E2C" w:rsidP="00992E2C">
      <w:pPr>
        <w:ind w:left="-1008"/>
        <w:jc w:val="center"/>
        <w:rPr>
          <w:rFonts w:ascii="Hacen Egypt" w:hAnsi="Hacen Egypt" w:cs="Hacen Egypt" w:hint="cs"/>
          <w:sz w:val="22"/>
          <w:szCs w:val="22"/>
          <w:rtl/>
          <w:lang w:bidi="ar-JO"/>
        </w:rPr>
      </w:pP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التعلم القبلي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: 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>حل التناسبات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          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التكامل الرأسي: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ab/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>الصف السادس  ( قاعدة الضرب التبادلي )</w:t>
      </w:r>
      <w:r w:rsidRPr="00483615"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                                      </w:t>
      </w:r>
      <w:r w:rsidRPr="00483615">
        <w:rPr>
          <w:rFonts w:ascii="Hacen Egypt" w:hAnsi="Hacen Egypt" w:cs="Hacen Egypt"/>
          <w:sz w:val="22"/>
          <w:szCs w:val="22"/>
          <w:rtl/>
          <w:lang w:bidi="ar-JO"/>
        </w:rPr>
        <w:t>التكامل الأفقي:</w:t>
      </w:r>
      <w:r>
        <w:rPr>
          <w:rFonts w:ascii="Hacen Egypt" w:hAnsi="Hacen Egypt" w:cs="Hacen Egypt" w:hint="cs"/>
          <w:sz w:val="22"/>
          <w:szCs w:val="22"/>
          <w:rtl/>
          <w:lang w:bidi="ar-JO"/>
        </w:rPr>
        <w:t xml:space="preserve"> ------------</w:t>
      </w:r>
    </w:p>
    <w:p w:rsidR="00992E2C" w:rsidRPr="00483615" w:rsidRDefault="00992E2C" w:rsidP="00992E2C">
      <w:pPr>
        <w:ind w:left="-1008"/>
        <w:rPr>
          <w:rFonts w:ascii="Hacen Egypt" w:hAnsi="Hacen Egypt" w:cs="Hacen Egypt"/>
          <w:sz w:val="22"/>
          <w:szCs w:val="22"/>
          <w:lang w:bidi="ar-JO"/>
        </w:rPr>
      </w:pPr>
    </w:p>
    <w:tbl>
      <w:tblPr>
        <w:bidiVisual/>
        <w:tblW w:w="14885" w:type="dxa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60"/>
        <w:gridCol w:w="2244"/>
        <w:gridCol w:w="1685"/>
        <w:gridCol w:w="1007"/>
        <w:gridCol w:w="851"/>
        <w:gridCol w:w="4536"/>
        <w:gridCol w:w="993"/>
      </w:tblGrid>
      <w:tr w:rsidR="00992E2C" w:rsidRPr="00483615" w:rsidTr="00992E2C">
        <w:trPr>
          <w:jc w:val="center"/>
        </w:trPr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18"/>
                <w:szCs w:val="18"/>
                <w:rtl/>
                <w:lang w:bidi="ar-JO"/>
              </w:rPr>
              <w:t>ا</w:t>
            </w: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لرقم</w:t>
            </w:r>
          </w:p>
        </w:tc>
        <w:tc>
          <w:tcPr>
            <w:tcW w:w="2860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النتاجات الخاصة</w:t>
            </w:r>
          </w:p>
        </w:tc>
        <w:tc>
          <w:tcPr>
            <w:tcW w:w="2244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المواد والأدوات والتجهيزات (مصادر التعلم)</w:t>
            </w:r>
          </w:p>
        </w:tc>
        <w:tc>
          <w:tcPr>
            <w:tcW w:w="1685" w:type="dxa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استراتيجيات التدريس</w:t>
            </w:r>
          </w:p>
        </w:tc>
        <w:tc>
          <w:tcPr>
            <w:tcW w:w="185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التقويم</w:t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التنفيذ</w:t>
            </w:r>
          </w:p>
        </w:tc>
      </w:tr>
      <w:tr w:rsidR="00992E2C" w:rsidRPr="00483615" w:rsidTr="00992E2C">
        <w:trPr>
          <w:jc w:val="center"/>
        </w:trPr>
        <w:tc>
          <w:tcPr>
            <w:tcW w:w="709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</w:p>
        </w:tc>
        <w:tc>
          <w:tcPr>
            <w:tcW w:w="2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</w:p>
        </w:tc>
        <w:tc>
          <w:tcPr>
            <w:tcW w:w="22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</w:p>
        </w:tc>
        <w:tc>
          <w:tcPr>
            <w:tcW w:w="16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18"/>
                <w:szCs w:val="18"/>
                <w:rtl/>
                <w:lang w:bidi="ar-JO"/>
              </w:rPr>
              <w:t>الإستراتيجية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الأداة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الإجراءات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18"/>
                <w:szCs w:val="18"/>
                <w:rtl/>
                <w:lang w:bidi="ar-JO"/>
              </w:rPr>
              <w:t>الزمن</w:t>
            </w:r>
          </w:p>
        </w:tc>
      </w:tr>
      <w:tr w:rsidR="00992E2C" w:rsidRPr="00483615" w:rsidTr="00992E2C">
        <w:trPr>
          <w:trHeight w:val="311"/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20"/>
                <w:szCs w:val="20"/>
                <w:lang w:bidi="ar-JO"/>
              </w:rPr>
              <w:t>1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sz w:val="20"/>
                <w:szCs w:val="20"/>
                <w:rtl/>
                <w:lang w:bidi="ar-JO"/>
              </w:rPr>
            </w:pPr>
            <w:r>
              <w:rPr>
                <w:rFonts w:hint="cs"/>
                <w:sz w:val="20"/>
                <w:szCs w:val="20"/>
                <w:rtl/>
                <w:lang w:bidi="ar-JO"/>
              </w:rPr>
              <w:t>- تعرّف مفهوم قوانين التناسب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  <w:t>الكتاب المدرسي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- العمل في مجموعات</w:t>
            </w:r>
            <w: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  <w:br/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</w:t>
            </w: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ملاحظه</w:t>
            </w: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المنظمة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سلم 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</w:t>
            </w: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تقدير</w:t>
            </w: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الرقمي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1 ) 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تهيئة الصف للحصة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5 د</w:t>
            </w:r>
          </w:p>
        </w:tc>
      </w:tr>
      <w:tr w:rsidR="00992E2C" w:rsidRPr="00483615" w:rsidTr="00992E2C">
        <w:trPr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2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- التمييز بين قوانين التناسب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السبورة و الأقلام الملونة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-العمل في الكتاب المدرسي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تقويم معتمد على الاداء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6407A1" w:rsidRDefault="00992E2C" w:rsidP="00D355AF">
            <w:pPr>
              <w:rPr>
                <w:rFonts w:ascii="Microsoft Uighur" w:hAnsi="Microsoft Uighur" w:cs="Microsoft Uighur"/>
                <w:b/>
                <w:bCs/>
                <w:color w:val="1F497D"/>
                <w:sz w:val="32"/>
                <w:szCs w:val="3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2</w:t>
            </w: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 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) التمهيد للدرس عن طريق مراجعة الطلبة في حل التناسب باستخدام قاعدة الضرب التبادلي</w:t>
            </w:r>
          </w:p>
          <w:p w:rsidR="00992E2C" w:rsidRPr="00483615" w:rsidRDefault="00992E2C" w:rsidP="00D355AF">
            <w:pP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15 د</w:t>
            </w:r>
          </w:p>
        </w:tc>
      </w:tr>
      <w:tr w:rsidR="00992E2C" w:rsidRPr="00483615" w:rsidTr="00992E2C">
        <w:trPr>
          <w:trHeight w:val="300"/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3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- حل تناسب ما باستخدام قوانين التناسب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دفاتر الطلبة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-تدريبات و تمارين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القلم </w:t>
            </w:r>
          </w:p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و </w:t>
            </w: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الورقة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3 </w:t>
            </w: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) 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مناقشة الطلبة في قوانين التناسب مع ذكر أمثلة على كل قانون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20 د</w:t>
            </w:r>
          </w:p>
        </w:tc>
      </w:tr>
      <w:tr w:rsidR="00992E2C" w:rsidRPr="00483615" w:rsidTr="00992E2C">
        <w:trPr>
          <w:trHeight w:val="336"/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4</w:t>
            </w: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- كتابة تناسب معيّن باستخدام جميع قوانين التناسب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4 </w:t>
            </w: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) 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مناقشة الطلبة بأمثلة الكتاب صفحتي (76 ، 77)  ، ثم تكليف الطلبة بحل التدريبين (1 ، 2) من صفحة (78)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25 د</w:t>
            </w:r>
          </w:p>
        </w:tc>
      </w:tr>
      <w:tr w:rsidR="00992E2C" w:rsidRPr="00483615" w:rsidTr="00992E2C">
        <w:trPr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 w:rsidRPr="00483615"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5</w:t>
            </w: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 ) متابعة حلول الطلبة و كتابة الإجابات الصحيحة على السبورة و تصحيح الأخطاء حيث وجدت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15 د</w:t>
            </w:r>
          </w:p>
        </w:tc>
      </w:tr>
      <w:tr w:rsidR="00992E2C" w:rsidRPr="00483615" w:rsidTr="00992E2C">
        <w:trPr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 xml:space="preserve">6 ) مناقشة الطلبة حل التناسب باستخدام قوانين التناسب التي تمّ شرحها مع إعطاء أمثلة مع شرحها و توضيحها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25 د</w:t>
            </w:r>
          </w:p>
        </w:tc>
      </w:tr>
      <w:tr w:rsidR="00992E2C" w:rsidRPr="00483615" w:rsidTr="00992E2C">
        <w:trPr>
          <w:jc w:val="center"/>
        </w:trPr>
        <w:tc>
          <w:tcPr>
            <w:tcW w:w="70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0"/>
                <w:szCs w:val="20"/>
                <w:rtl/>
                <w:lang w:bidi="ar-JO"/>
              </w:rPr>
            </w:pPr>
          </w:p>
        </w:tc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sz w:val="22"/>
                <w:szCs w:val="22"/>
                <w:rtl/>
                <w:lang w:bidi="ar-JO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7 ) عرض حلول الواجب البيتي على السبورة مع بيان الأخطاء التي كانت من الطلبة أثناء الحل و تصويبها مع متابعة الدفاتر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>15 د</w:t>
            </w:r>
          </w:p>
        </w:tc>
      </w:tr>
    </w:tbl>
    <w:p w:rsidR="00992E2C" w:rsidRPr="00483615" w:rsidRDefault="00992E2C" w:rsidP="00992E2C">
      <w:pPr>
        <w:rPr>
          <w:rFonts w:ascii="Hacen Egypt" w:hAnsi="Hacen Egypt" w:cs="Hacen Egypt" w:hint="cs"/>
          <w:sz w:val="10"/>
          <w:szCs w:val="10"/>
          <w:rtl/>
          <w:lang w:bidi="ar-JO"/>
        </w:rPr>
      </w:pPr>
    </w:p>
    <w:tbl>
      <w:tblPr>
        <w:bidiVisual/>
        <w:tblW w:w="14885" w:type="dxa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8"/>
        <w:gridCol w:w="1255"/>
        <w:gridCol w:w="947"/>
        <w:gridCol w:w="936"/>
        <w:gridCol w:w="1878"/>
        <w:gridCol w:w="1831"/>
      </w:tblGrid>
      <w:tr w:rsidR="00992E2C" w:rsidRPr="00483615" w:rsidTr="00992E2C">
        <w:trPr>
          <w:jc w:val="center"/>
        </w:trPr>
        <w:tc>
          <w:tcPr>
            <w:tcW w:w="8038" w:type="dxa"/>
            <w:vMerge w:val="restart"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Tehran" w:hAnsi="Hacen Tehran" w:cs="Simplified Arabic" w:hint="cs"/>
                <w:rtl/>
                <w:lang w:bidi="ar-JO"/>
              </w:rPr>
            </w:pPr>
            <w:bookmarkStart w:id="0" w:name="_GoBack"/>
            <w:r w:rsidRPr="00483615">
              <w:rPr>
                <w:rFonts w:ascii="Hacen Tehran" w:hAnsi="Hacen Tehran" w:cs="Simplified Arabic"/>
                <w:rtl/>
                <w:lang w:bidi="ar-JO"/>
              </w:rPr>
              <w:t>التأمل الذاتي:</w:t>
            </w:r>
            <w:r w:rsidRPr="00483615">
              <w:rPr>
                <w:rFonts w:ascii="Hacen Tehran" w:hAnsi="Hacen Tehran" w:cs="Simplified Arabic"/>
                <w:sz w:val="12"/>
                <w:szCs w:val="12"/>
                <w:rtl/>
                <w:lang w:bidi="ar-JO"/>
              </w:rPr>
              <w:t xml:space="preserve"> </w:t>
            </w:r>
          </w:p>
          <w:p w:rsidR="00992E2C" w:rsidRPr="00483615" w:rsidRDefault="00992E2C" w:rsidP="00D355AF">
            <w:pPr>
              <w:rPr>
                <w:rFonts w:ascii="Hacen Tehran" w:hAnsi="Hacen Tehran" w:cs="Simplified Arabic"/>
                <w:rtl/>
                <w:lang w:bidi="ar-JO"/>
              </w:rPr>
            </w:pPr>
            <w:r w:rsidRPr="00483615">
              <w:rPr>
                <w:rFonts w:ascii="Hacen Tehran" w:hAnsi="Hacen Tehran" w:cs="Simplified Arabic"/>
                <w:rtl/>
                <w:lang w:bidi="ar-JO"/>
              </w:rPr>
              <w:t>أشعر بالرضا عن:</w:t>
            </w:r>
            <w:r w:rsidRPr="00483615">
              <w:rPr>
                <w:rFonts w:ascii="Hacen Tehran" w:hAnsi="Hacen Tehran" w:cs="Simplified Arabic"/>
                <w:sz w:val="12"/>
                <w:szCs w:val="12"/>
                <w:rtl/>
                <w:lang w:bidi="ar-JO"/>
              </w:rPr>
              <w:t xml:space="preserve"> ..........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..........................................................................................................................................</w:t>
            </w:r>
            <w:r w:rsidRPr="00483615">
              <w:rPr>
                <w:rFonts w:ascii="Hacen Tehran" w:hAnsi="Hacen Tehran" w:cs="Simplified Arabic"/>
                <w:sz w:val="12"/>
                <w:szCs w:val="12"/>
                <w:rtl/>
                <w:lang w:bidi="ar-JO"/>
              </w:rPr>
              <w:t>......</w:t>
            </w:r>
            <w:r w:rsidRPr="00483615">
              <w:rPr>
                <w:rFonts w:ascii="Hacen Egypt" w:hAnsi="Hacen Egypt" w:cs="Hacen Egypt" w:hint="cs"/>
                <w:sz w:val="12"/>
                <w:szCs w:val="12"/>
                <w:rtl/>
                <w:lang w:bidi="ar-JO"/>
              </w:rPr>
              <w:t xml:space="preserve"> .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</w:t>
            </w:r>
            <w:r w:rsidRPr="00483615">
              <w:rPr>
                <w:rFonts w:ascii="Hacen Tehran" w:hAnsi="Hacen Tehran" w:cs="Simplified Arabic"/>
                <w:sz w:val="12"/>
                <w:szCs w:val="12"/>
                <w:rtl/>
                <w:lang w:bidi="ar-JO"/>
              </w:rPr>
              <w:t>....................................................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</w:t>
            </w:r>
            <w:r w:rsidRPr="00483615">
              <w:rPr>
                <w:rFonts w:ascii="Hacen Tehran" w:hAnsi="Hacen Tehran" w:cs="Simplified Arabic"/>
                <w:sz w:val="12"/>
                <w:szCs w:val="12"/>
                <w:rtl/>
                <w:lang w:bidi="ar-JO"/>
              </w:rPr>
              <w:t>..........</w:t>
            </w:r>
          </w:p>
          <w:p w:rsidR="00992E2C" w:rsidRPr="00483615" w:rsidRDefault="00992E2C" w:rsidP="00D355AF">
            <w:pPr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</w:pPr>
            <w:r w:rsidRPr="00483615">
              <w:rPr>
                <w:rFonts w:ascii="Hacen Tehran" w:hAnsi="Hacen Tehran" w:cs="Simplified Arabic"/>
                <w:rtl/>
                <w:lang w:bidi="ar-JO"/>
              </w:rPr>
              <w:t>تحديات واجهتني</w:t>
            </w:r>
            <w:r w:rsidRPr="00483615">
              <w:rPr>
                <w:rFonts w:ascii="Hacen Tehran" w:hAnsi="Hacen Tehran" w:cs="Simplified Arabic" w:hint="cs"/>
                <w:rtl/>
                <w:lang w:bidi="ar-JO"/>
              </w:rPr>
              <w:t xml:space="preserve">: 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...........................................................................................................................................................</w:t>
            </w:r>
          </w:p>
          <w:p w:rsidR="00992E2C" w:rsidRPr="00483615" w:rsidRDefault="00992E2C" w:rsidP="00D355AF">
            <w:pPr>
              <w:rPr>
                <w:rFonts w:ascii="Hacen Tehran" w:hAnsi="Hacen Tehran" w:cs="Simplified Arabic" w:hint="cs"/>
                <w:rtl/>
                <w:lang w:bidi="ar-JO"/>
              </w:rPr>
            </w:pP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:rsidR="00992E2C" w:rsidRPr="00483615" w:rsidRDefault="00992E2C" w:rsidP="00D355AF">
            <w:pPr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</w:pPr>
            <w:r w:rsidRPr="00483615">
              <w:rPr>
                <w:rFonts w:ascii="Hacen Tehran" w:hAnsi="Hacen Tehran" w:cs="Simplified Arabic"/>
                <w:rtl/>
                <w:lang w:bidi="ar-JO"/>
              </w:rPr>
              <w:t>اقتراحات للتحسين</w:t>
            </w:r>
            <w:r w:rsidRPr="00483615">
              <w:rPr>
                <w:rFonts w:ascii="Hacen Egypt" w:hAnsi="Hacen Egypt" w:cs="Hacen Egypt" w:hint="cs"/>
                <w:rtl/>
                <w:lang w:bidi="ar-JO"/>
              </w:rPr>
              <w:t xml:space="preserve"> : 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........................................................................................................................................................</w:t>
            </w:r>
          </w:p>
          <w:p w:rsidR="00992E2C" w:rsidRPr="00A103C1" w:rsidRDefault="00992E2C" w:rsidP="00D355AF">
            <w:pPr>
              <w:rPr>
                <w:rFonts w:ascii="Hacen Egypt" w:hAnsi="Hacen Egypt" w:cs="Hacen Egypt" w:hint="cs"/>
                <w:rtl/>
                <w:lang w:bidi="ar-JO"/>
              </w:rPr>
            </w:pP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</w:t>
            </w:r>
            <w:r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</w:t>
            </w:r>
            <w:r w:rsidRPr="00483615">
              <w:rPr>
                <w:rFonts w:ascii="Hacen Tehran" w:hAnsi="Hacen Tehran" w:cs="Simplified Arabic" w:hint="cs"/>
                <w:sz w:val="12"/>
                <w:szCs w:val="12"/>
                <w:rtl/>
                <w:lang w:bidi="ar-JO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684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جدول المتابعة اليومي</w:t>
            </w: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vMerge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اليوم</w:t>
            </w:r>
          </w:p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 xml:space="preserve"> و</w:t>
            </w: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التاريخ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  <w:r>
              <w:rPr>
                <w:rFonts w:ascii="Hacen Egypt" w:hAnsi="Hacen Egypt" w:cs="Hacen Egypt" w:hint="cs"/>
                <w:rtl/>
                <w:lang w:bidi="ar-JO"/>
              </w:rPr>
              <w:t>الصف</w:t>
            </w:r>
          </w:p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  <w:r>
              <w:rPr>
                <w:rFonts w:ascii="Hacen Egypt" w:hAnsi="Hacen Egypt" w:cs="Hacen Egypt" w:hint="cs"/>
                <w:rtl/>
                <w:lang w:bidi="ar-JO"/>
              </w:rPr>
              <w:t xml:space="preserve"> و</w:t>
            </w: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الشعبة</w:t>
            </w:r>
          </w:p>
        </w:tc>
        <w:tc>
          <w:tcPr>
            <w:tcW w:w="9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الحصة</w:t>
            </w:r>
          </w:p>
        </w:tc>
        <w:tc>
          <w:tcPr>
            <w:tcW w:w="18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النتاجات المتحققة</w:t>
            </w:r>
          </w:p>
        </w:tc>
        <w:tc>
          <w:tcPr>
            <w:tcW w:w="18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</w:tcPr>
          <w:p w:rsidR="00992E2C" w:rsidRDefault="00992E2C" w:rsidP="00D355AF">
            <w:pPr>
              <w:jc w:val="center"/>
              <w:rPr>
                <w:rFonts w:ascii="Hacen Egypt" w:hAnsi="Hacen Egypt" w:cs="Hacen Egypt" w:hint="cs"/>
                <w:rtl/>
                <w:lang w:bidi="ar-JO"/>
              </w:rPr>
            </w:pPr>
          </w:p>
          <w:p w:rsidR="00992E2C" w:rsidRPr="00483615" w:rsidRDefault="00992E2C" w:rsidP="00D355AF">
            <w:pPr>
              <w:jc w:val="center"/>
              <w:rPr>
                <w:rFonts w:ascii="Hacen Egypt" w:hAnsi="Hacen Egypt" w:cs="Hacen Egypt"/>
                <w:rtl/>
                <w:lang w:bidi="ar-JO"/>
              </w:rPr>
            </w:pPr>
            <w:r w:rsidRPr="00483615">
              <w:rPr>
                <w:rFonts w:ascii="Hacen Egypt" w:hAnsi="Hacen Egypt" w:cs="Hacen Egypt"/>
                <w:rtl/>
                <w:lang w:bidi="ar-JO"/>
              </w:rPr>
              <w:t>الواجب البيتي</w:t>
            </w: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vMerge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rPr>
                <w:rFonts w:ascii="Hacen Egypt" w:hAnsi="Hacen Egypt" w:cs="Hacen Egypt" w:hint="cs"/>
                <w:sz w:val="16"/>
                <w:szCs w:val="16"/>
                <w:rtl/>
                <w:lang w:bidi="ar-JO"/>
              </w:rPr>
            </w:pPr>
          </w:p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vMerge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rPr>
                <w:rFonts w:ascii="Hacen Egypt" w:hAnsi="Hacen Egypt" w:cs="Hacen Egypt" w:hint="cs"/>
                <w:sz w:val="16"/>
                <w:szCs w:val="16"/>
                <w:rtl/>
                <w:lang w:bidi="ar-JO"/>
              </w:rPr>
            </w:pPr>
          </w:p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vMerge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rPr>
                <w:rFonts w:ascii="Hacen Egypt" w:hAnsi="Hacen Egypt" w:cs="Hacen Egypt" w:hint="cs"/>
                <w:sz w:val="16"/>
                <w:szCs w:val="16"/>
                <w:rtl/>
                <w:lang w:bidi="ar-JO"/>
              </w:rPr>
            </w:pPr>
          </w:p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vMerge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92E2C" w:rsidRDefault="00992E2C" w:rsidP="00D355AF">
            <w:pPr>
              <w:rPr>
                <w:rFonts w:ascii="Hacen Egypt" w:hAnsi="Hacen Egypt" w:cs="Hacen Egypt" w:hint="cs"/>
                <w:sz w:val="16"/>
                <w:szCs w:val="16"/>
                <w:rtl/>
                <w:lang w:bidi="ar-JO"/>
              </w:rPr>
            </w:pPr>
          </w:p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</w:tr>
      <w:tr w:rsidR="00992E2C" w:rsidRPr="00483615" w:rsidTr="00992E2C">
        <w:trPr>
          <w:jc w:val="center"/>
        </w:trPr>
        <w:tc>
          <w:tcPr>
            <w:tcW w:w="8038" w:type="dxa"/>
            <w:tcBorders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92E2C" w:rsidRDefault="00992E2C" w:rsidP="00D355AF">
            <w:pPr>
              <w:rPr>
                <w:rFonts w:ascii="Hacen Egypt" w:hAnsi="Hacen Egypt" w:cs="Hacen Egypt" w:hint="cs"/>
                <w:sz w:val="16"/>
                <w:szCs w:val="16"/>
                <w:rtl/>
                <w:lang w:bidi="ar-JO"/>
              </w:rPr>
            </w:pPr>
          </w:p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92E2C" w:rsidRPr="00483615" w:rsidRDefault="00992E2C" w:rsidP="00D355AF">
            <w:pPr>
              <w:rPr>
                <w:rFonts w:ascii="Hacen Egypt" w:hAnsi="Hacen Egypt" w:cs="Hacen Egypt"/>
                <w:sz w:val="16"/>
                <w:szCs w:val="16"/>
                <w:rtl/>
                <w:lang w:bidi="ar-JO"/>
              </w:rPr>
            </w:pPr>
          </w:p>
        </w:tc>
      </w:tr>
    </w:tbl>
    <w:bookmarkEnd w:id="0"/>
    <w:p w:rsidR="00992E2C" w:rsidRPr="00483615" w:rsidRDefault="00992E2C" w:rsidP="00992E2C">
      <w:pPr>
        <w:rPr>
          <w:rFonts w:hint="cs"/>
          <w:sz w:val="20"/>
          <w:szCs w:val="20"/>
          <w:rtl/>
          <w:lang w:bidi="ar-JO"/>
        </w:rPr>
      </w:pPr>
      <w:r w:rsidRPr="00483615">
        <w:rPr>
          <w:rFonts w:hint="cs"/>
          <w:sz w:val="20"/>
          <w:szCs w:val="20"/>
          <w:rtl/>
          <w:lang w:bidi="ar-JO"/>
        </w:rPr>
        <w:t>ملاحظة : أحتفظ بملف ( حقيبة ) للأنشطة جميعها و أوراق العمل و أدوات التقييم التي استخدمتها في تنفيذ الدرس .</w:t>
      </w:r>
    </w:p>
    <w:p w:rsidR="00992E2C" w:rsidRPr="00483615" w:rsidRDefault="00992E2C" w:rsidP="00992E2C">
      <w:pPr>
        <w:rPr>
          <w:rFonts w:hint="cs"/>
          <w:sz w:val="20"/>
          <w:szCs w:val="20"/>
          <w:rtl/>
          <w:lang w:bidi="ar-JO"/>
        </w:rPr>
      </w:pPr>
      <w:r>
        <w:rPr>
          <w:rFonts w:hint="cs"/>
          <w:sz w:val="20"/>
          <w:szCs w:val="20"/>
          <w:rtl/>
          <w:lang w:bidi="ar-JO"/>
        </w:rPr>
        <w:t>توقيع منسقة المبحث :</w:t>
      </w: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  <w:t xml:space="preserve">             </w:t>
      </w:r>
      <w:r>
        <w:rPr>
          <w:rFonts w:hint="cs"/>
          <w:sz w:val="20"/>
          <w:szCs w:val="20"/>
          <w:rtl/>
          <w:lang w:bidi="ar-JO"/>
        </w:rPr>
        <w:t xml:space="preserve">توقيع </w:t>
      </w:r>
      <w:r w:rsidRPr="00483615">
        <w:rPr>
          <w:rFonts w:hint="cs"/>
          <w:sz w:val="20"/>
          <w:szCs w:val="20"/>
          <w:rtl/>
          <w:lang w:bidi="ar-JO"/>
        </w:rPr>
        <w:t xml:space="preserve"> مدير</w:t>
      </w:r>
      <w:r>
        <w:rPr>
          <w:rFonts w:hint="cs"/>
          <w:sz w:val="20"/>
          <w:szCs w:val="20"/>
          <w:rtl/>
          <w:lang w:bidi="ar-JO"/>
        </w:rPr>
        <w:t xml:space="preserve">ة </w:t>
      </w:r>
      <w:r w:rsidRPr="00483615">
        <w:rPr>
          <w:rFonts w:hint="cs"/>
          <w:sz w:val="20"/>
          <w:szCs w:val="20"/>
          <w:rtl/>
          <w:lang w:bidi="ar-JO"/>
        </w:rPr>
        <w:t xml:space="preserve">المدرسة : </w:t>
      </w:r>
      <w:r>
        <w:rPr>
          <w:rFonts w:hint="cs"/>
          <w:sz w:val="20"/>
          <w:szCs w:val="20"/>
          <w:rtl/>
          <w:lang w:bidi="ar-JO"/>
        </w:rPr>
        <w:t xml:space="preserve">                                          توقيع</w:t>
      </w:r>
      <w:r w:rsidRPr="00483615">
        <w:rPr>
          <w:rFonts w:hint="cs"/>
          <w:sz w:val="20"/>
          <w:szCs w:val="20"/>
          <w:rtl/>
          <w:lang w:bidi="ar-JO"/>
        </w:rPr>
        <w:t xml:space="preserve"> المشرف التربوي </w:t>
      </w:r>
      <w:r>
        <w:rPr>
          <w:rFonts w:hint="cs"/>
          <w:sz w:val="20"/>
          <w:szCs w:val="20"/>
          <w:rtl/>
          <w:lang w:bidi="ar-JO"/>
        </w:rPr>
        <w:t>:</w:t>
      </w:r>
    </w:p>
    <w:p w:rsidR="00992E2C" w:rsidRPr="00013A73" w:rsidRDefault="00992E2C" w:rsidP="00992E2C">
      <w:pPr>
        <w:bidi w:val="0"/>
        <w:jc w:val="right"/>
        <w:rPr>
          <w:rFonts w:hint="cs"/>
          <w:b/>
          <w:bCs/>
          <w:sz w:val="22"/>
          <w:szCs w:val="22"/>
          <w:rtl/>
        </w:rPr>
      </w:pP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</w:r>
      <w:r>
        <w:rPr>
          <w:sz w:val="22"/>
          <w:szCs w:val="26"/>
        </w:rPr>
        <w:t xml:space="preserve">Form # QF 71-1-47 </w:t>
      </w:r>
      <w:proofErr w:type="spellStart"/>
      <w:r>
        <w:rPr>
          <w:sz w:val="22"/>
          <w:szCs w:val="26"/>
        </w:rPr>
        <w:t>erv.a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992E2C" w:rsidRDefault="00992E2C" w:rsidP="00992E2C">
      <w:pPr>
        <w:rPr>
          <w:rFonts w:hint="cs"/>
          <w:sz w:val="20"/>
          <w:szCs w:val="20"/>
          <w:rtl/>
          <w:lang w:bidi="ar-JO"/>
        </w:rPr>
      </w:pP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</w:r>
      <w:r w:rsidRPr="00483615">
        <w:rPr>
          <w:rFonts w:hint="cs"/>
          <w:sz w:val="20"/>
          <w:szCs w:val="20"/>
          <w:rtl/>
          <w:lang w:bidi="ar-JO"/>
        </w:rPr>
        <w:tab/>
      </w:r>
    </w:p>
    <w:p w:rsidR="00992E2C" w:rsidRDefault="00992E2C" w:rsidP="00992E2C">
      <w:pPr>
        <w:rPr>
          <w:rFonts w:hint="cs"/>
          <w:sz w:val="20"/>
          <w:szCs w:val="20"/>
          <w:rtl/>
          <w:lang w:bidi="ar-JO"/>
        </w:rPr>
      </w:pPr>
    </w:p>
    <w:p w:rsidR="00992E2C" w:rsidRDefault="00992E2C" w:rsidP="00992E2C">
      <w:pPr>
        <w:ind w:left="-540" w:right="-630"/>
        <w:rPr>
          <w:rFonts w:hint="cs"/>
          <w:rtl/>
          <w:lang w:bidi="ar-JO"/>
        </w:rPr>
      </w:pPr>
    </w:p>
    <w:sectPr w:rsidR="00992E2C" w:rsidSect="00992E2C">
      <w:pgSz w:w="15840" w:h="12240" w:orient="landscape"/>
      <w:pgMar w:top="450" w:right="1080" w:bottom="45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cen Egypt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Hacen Tehran"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2C"/>
    <w:rsid w:val="00992E2C"/>
    <w:rsid w:val="00E72264"/>
    <w:rsid w:val="00EE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2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2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</dc:creator>
  <cp:lastModifiedBy>Fadi</cp:lastModifiedBy>
  <cp:revision>1</cp:revision>
  <dcterms:created xsi:type="dcterms:W3CDTF">2017-10-16T21:02:00Z</dcterms:created>
  <dcterms:modified xsi:type="dcterms:W3CDTF">2017-10-16T21:04:00Z</dcterms:modified>
</cp:coreProperties>
</file>