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5DBDC32A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2206A9">
        <w:rPr>
          <w:rFonts w:asciiTheme="majorBidi" w:hAnsiTheme="majorBidi" w:cstheme="majorBidi" w:hint="cs"/>
          <w:sz w:val="24"/>
          <w:rtl/>
        </w:rPr>
        <w:t>السابع</w:t>
      </w:r>
      <w:r w:rsidR="00A23834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0EFE3125" w14:textId="00EB98F2" w:rsidR="002206A9" w:rsidRPr="002206A9" w:rsidRDefault="0042195E" w:rsidP="002206A9">
      <w:pPr>
        <w:spacing w:line="360" w:lineRule="auto"/>
        <w:ind w:left="720"/>
      </w:pPr>
      <w:r w:rsidRPr="0042195E">
        <w:rPr>
          <w:rtl/>
        </w:rPr>
        <w:t xml:space="preserve"> </w:t>
      </w:r>
    </w:p>
    <w:p w14:paraId="48B01ECD" w14:textId="229D4B48" w:rsidR="002206A9" w:rsidRPr="002206A9" w:rsidRDefault="002206A9" w:rsidP="009E3B8B">
      <w:pPr>
        <w:spacing w:line="360" w:lineRule="auto"/>
        <w:ind w:left="720"/>
        <w:rPr>
          <w:b/>
          <w:bCs/>
        </w:rPr>
      </w:pPr>
      <w:r w:rsidRPr="002206A9">
        <w:rPr>
          <w:b/>
          <w:bCs/>
          <w:rtl/>
        </w:rPr>
        <w:t>1.</w:t>
      </w:r>
      <w:r w:rsidR="004417ED" w:rsidRPr="004417ED">
        <w:rPr>
          <w:rtl/>
        </w:rPr>
        <w:t xml:space="preserve"> </w:t>
      </w:r>
      <w:r w:rsidR="004417ED" w:rsidRPr="004417ED">
        <w:rPr>
          <w:b/>
          <w:bCs/>
          <w:rtl/>
        </w:rPr>
        <w:t>المسرح يعتمد على الكلمات بالإضافة إلى تعبيرات الوجه وحركات الجسم</w:t>
      </w:r>
      <w:r w:rsidR="004417ED">
        <w:rPr>
          <w:b/>
          <w:bCs/>
          <w:rtl/>
        </w:rPr>
        <w:t>. (</w:t>
      </w:r>
      <w:r w:rsidR="009E3B8B">
        <w:rPr>
          <w:rFonts w:hint="cs"/>
          <w:b/>
          <w:bCs/>
          <w:rtl/>
        </w:rPr>
        <w:t xml:space="preserve">          </w:t>
      </w:r>
      <w:r w:rsidRPr="002206A9">
        <w:rPr>
          <w:b/>
          <w:bCs/>
          <w:rtl/>
        </w:rPr>
        <w:t xml:space="preserve">) </w:t>
      </w:r>
    </w:p>
    <w:p w14:paraId="279A6774" w14:textId="075DDD14" w:rsidR="002206A9" w:rsidRPr="002206A9" w:rsidRDefault="002206A9" w:rsidP="009E3B8B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2. النص المسرحي يحتوي على حوار بين الشخص</w:t>
      </w:r>
      <w:r w:rsidR="004417ED">
        <w:rPr>
          <w:b/>
          <w:bCs/>
          <w:rtl/>
        </w:rPr>
        <w:t>يات وتعليمات للممثلين. (</w:t>
      </w:r>
      <w:r w:rsidR="009E3B8B">
        <w:rPr>
          <w:rFonts w:hint="cs"/>
          <w:b/>
          <w:bCs/>
          <w:rtl/>
        </w:rPr>
        <w:t xml:space="preserve">          </w:t>
      </w:r>
      <w:r w:rsidRPr="002206A9">
        <w:rPr>
          <w:b/>
          <w:bCs/>
          <w:rtl/>
        </w:rPr>
        <w:t xml:space="preserve">) </w:t>
      </w:r>
    </w:p>
    <w:p w14:paraId="697FA3D5" w14:textId="3EA85CBA" w:rsidR="002206A9" w:rsidRPr="002206A9" w:rsidRDefault="002206A9" w:rsidP="009E3B8B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3. الإضاءة في المسرح تساعد على خلق جو مناسب</w:t>
      </w:r>
      <w:r w:rsidR="004417ED">
        <w:rPr>
          <w:b/>
          <w:bCs/>
          <w:rtl/>
        </w:rPr>
        <w:t xml:space="preserve"> للمشهد. (</w:t>
      </w:r>
      <w:r w:rsidR="009E3B8B">
        <w:rPr>
          <w:rFonts w:hint="cs"/>
          <w:b/>
          <w:bCs/>
          <w:rtl/>
        </w:rPr>
        <w:t xml:space="preserve">          </w:t>
      </w:r>
      <w:r w:rsidRPr="002206A9">
        <w:rPr>
          <w:b/>
          <w:bCs/>
          <w:rtl/>
        </w:rPr>
        <w:t xml:space="preserve">) </w:t>
      </w:r>
    </w:p>
    <w:p w14:paraId="60BD0249" w14:textId="260CC3BC" w:rsidR="002206A9" w:rsidRPr="002206A9" w:rsidRDefault="002206A9" w:rsidP="009E3B8B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4.</w:t>
      </w:r>
      <w:r w:rsidR="004417ED" w:rsidRPr="004417ED">
        <w:rPr>
          <w:rtl/>
        </w:rPr>
        <w:t xml:space="preserve"> </w:t>
      </w:r>
      <w:r w:rsidR="004417ED" w:rsidRPr="004417ED">
        <w:rPr>
          <w:b/>
          <w:bCs/>
          <w:rtl/>
        </w:rPr>
        <w:t>الديكور يؤثر على فهم الجمهور للمشهد</w:t>
      </w:r>
      <w:r w:rsidR="004417ED">
        <w:rPr>
          <w:b/>
          <w:bCs/>
          <w:rtl/>
        </w:rPr>
        <w:t>. (</w:t>
      </w:r>
      <w:r w:rsidR="009E3B8B">
        <w:rPr>
          <w:rFonts w:hint="cs"/>
          <w:b/>
          <w:bCs/>
          <w:rtl/>
        </w:rPr>
        <w:t xml:space="preserve">          </w:t>
      </w:r>
      <w:r w:rsidRPr="002206A9">
        <w:rPr>
          <w:b/>
          <w:bCs/>
          <w:rtl/>
        </w:rPr>
        <w:t xml:space="preserve">) </w:t>
      </w:r>
    </w:p>
    <w:p w14:paraId="4E0D978A" w14:textId="5BAC80DE" w:rsidR="002206A9" w:rsidRPr="002206A9" w:rsidRDefault="002206A9" w:rsidP="002206A9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5. الممثل يجب أن يتحكم في صوته وحركاته ليعب</w:t>
      </w:r>
      <w:r w:rsidR="004417ED">
        <w:rPr>
          <w:b/>
          <w:bCs/>
          <w:rtl/>
        </w:rPr>
        <w:t>ر عن الشخصية بشكل جيد. (صح</w:t>
      </w:r>
      <w:r w:rsidRPr="002206A9">
        <w:rPr>
          <w:b/>
          <w:bCs/>
          <w:rtl/>
        </w:rPr>
        <w:t xml:space="preserve">) </w:t>
      </w:r>
    </w:p>
    <w:p w14:paraId="7A7B6DFC" w14:textId="538116F2" w:rsidR="002206A9" w:rsidRPr="002206A9" w:rsidRDefault="002206A9" w:rsidP="009E3B8B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6.</w:t>
      </w:r>
      <w:r w:rsidR="004417ED" w:rsidRPr="004417ED">
        <w:rPr>
          <w:rtl/>
        </w:rPr>
        <w:t xml:space="preserve"> </w:t>
      </w:r>
      <w:r w:rsidR="004417ED" w:rsidRPr="004417ED">
        <w:rPr>
          <w:b/>
          <w:bCs/>
          <w:rtl/>
        </w:rPr>
        <w:t>الجمهور يتفاعل مع العرض المسرحي أثناء الأداء</w:t>
      </w:r>
      <w:r w:rsidR="004417ED">
        <w:rPr>
          <w:b/>
          <w:bCs/>
          <w:rtl/>
        </w:rPr>
        <w:t>. (</w:t>
      </w:r>
      <w:r w:rsidR="009E3B8B">
        <w:rPr>
          <w:rFonts w:hint="cs"/>
          <w:b/>
          <w:bCs/>
          <w:rtl/>
        </w:rPr>
        <w:t xml:space="preserve">           </w:t>
      </w:r>
      <w:r w:rsidRPr="002206A9">
        <w:rPr>
          <w:b/>
          <w:bCs/>
          <w:rtl/>
        </w:rPr>
        <w:t xml:space="preserve">) </w:t>
      </w:r>
    </w:p>
    <w:p w14:paraId="6C37491E" w14:textId="0E99C4C5" w:rsidR="002206A9" w:rsidRPr="002206A9" w:rsidRDefault="002206A9" w:rsidP="009E3B8B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7. الملابس المسرحية تساعد في ت</w:t>
      </w:r>
      <w:r w:rsidR="004417ED">
        <w:rPr>
          <w:b/>
          <w:bCs/>
          <w:rtl/>
        </w:rPr>
        <w:t>وضيح شخصية الممثل. (</w:t>
      </w:r>
      <w:r w:rsidR="009E3B8B">
        <w:rPr>
          <w:rFonts w:hint="cs"/>
          <w:b/>
          <w:bCs/>
          <w:rtl/>
        </w:rPr>
        <w:t xml:space="preserve">           </w:t>
      </w:r>
      <w:r w:rsidRPr="002206A9">
        <w:rPr>
          <w:b/>
          <w:bCs/>
          <w:rtl/>
        </w:rPr>
        <w:t xml:space="preserve">) </w:t>
      </w:r>
    </w:p>
    <w:p w14:paraId="1FFCE562" w14:textId="782CFAF0" w:rsidR="002206A9" w:rsidRPr="002206A9" w:rsidRDefault="002206A9" w:rsidP="009E3B8B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8. التدريب المسرحي يشمل تعلم كيفية التمثي</w:t>
      </w:r>
      <w:r w:rsidR="004417ED">
        <w:rPr>
          <w:b/>
          <w:bCs/>
          <w:rtl/>
        </w:rPr>
        <w:t>ل والتعبير عن المشاعر. (</w:t>
      </w:r>
      <w:r w:rsidR="009E3B8B">
        <w:rPr>
          <w:rFonts w:hint="cs"/>
          <w:b/>
          <w:bCs/>
          <w:rtl/>
        </w:rPr>
        <w:t xml:space="preserve">          </w:t>
      </w:r>
      <w:r w:rsidRPr="002206A9">
        <w:rPr>
          <w:b/>
          <w:bCs/>
          <w:rtl/>
        </w:rPr>
        <w:t xml:space="preserve">) </w:t>
      </w:r>
    </w:p>
    <w:p w14:paraId="43F8A037" w14:textId="561B96F4" w:rsidR="002206A9" w:rsidRPr="002206A9" w:rsidRDefault="002206A9" w:rsidP="009E3B8B">
      <w:pPr>
        <w:spacing w:line="360" w:lineRule="auto"/>
        <w:ind w:left="720"/>
        <w:rPr>
          <w:b/>
          <w:bCs/>
          <w:rtl/>
        </w:rPr>
      </w:pPr>
      <w:r w:rsidRPr="002206A9">
        <w:rPr>
          <w:b/>
          <w:bCs/>
          <w:rtl/>
        </w:rPr>
        <w:t>9. المسرح يمكن أن يستخدم لتعليم القيم</w:t>
      </w:r>
      <w:r w:rsidR="004417ED">
        <w:rPr>
          <w:b/>
          <w:bCs/>
          <w:rtl/>
        </w:rPr>
        <w:t xml:space="preserve"> الاجتماعية والثقافية. (</w:t>
      </w:r>
      <w:r w:rsidR="009E3B8B">
        <w:rPr>
          <w:rFonts w:hint="cs"/>
          <w:b/>
          <w:bCs/>
          <w:rtl/>
        </w:rPr>
        <w:t xml:space="preserve">         </w:t>
      </w:r>
      <w:r w:rsidRPr="002206A9">
        <w:rPr>
          <w:b/>
          <w:bCs/>
          <w:rtl/>
        </w:rPr>
        <w:t xml:space="preserve">) </w:t>
      </w:r>
    </w:p>
    <w:p w14:paraId="34273FFD" w14:textId="377A2E3C" w:rsidR="002206A9" w:rsidRPr="002206A9" w:rsidRDefault="002206A9" w:rsidP="009E3B8B">
      <w:pPr>
        <w:spacing w:line="360" w:lineRule="auto"/>
        <w:ind w:left="720"/>
        <w:rPr>
          <w:rtl/>
        </w:rPr>
      </w:pPr>
      <w:r w:rsidRPr="002206A9">
        <w:rPr>
          <w:b/>
          <w:bCs/>
          <w:rtl/>
        </w:rPr>
        <w:t>10.</w:t>
      </w:r>
      <w:r w:rsidR="004417ED" w:rsidRPr="004417ED">
        <w:rPr>
          <w:rtl/>
        </w:rPr>
        <w:t xml:space="preserve"> </w:t>
      </w:r>
      <w:r w:rsidR="004417ED" w:rsidRPr="004417ED">
        <w:rPr>
          <w:b/>
          <w:bCs/>
          <w:rtl/>
        </w:rPr>
        <w:t>الصوتيات تشمل نطق الممثلين بالإضافة إلى استخدام الميكروفونات</w:t>
      </w:r>
      <w:r w:rsidR="004417ED">
        <w:rPr>
          <w:b/>
          <w:bCs/>
          <w:rtl/>
        </w:rPr>
        <w:t>. (</w:t>
      </w:r>
      <w:r w:rsidR="009E3B8B">
        <w:rPr>
          <w:rFonts w:hint="cs"/>
          <w:b/>
          <w:bCs/>
          <w:rtl/>
        </w:rPr>
        <w:t xml:space="preserve">           </w:t>
      </w:r>
      <w:bookmarkStart w:id="0" w:name="_GoBack"/>
      <w:bookmarkEnd w:id="0"/>
      <w:r w:rsidRPr="002206A9">
        <w:rPr>
          <w:b/>
          <w:bCs/>
          <w:rtl/>
        </w:rPr>
        <w:t xml:space="preserve">) </w:t>
      </w:r>
    </w:p>
    <w:p w14:paraId="28B22CFD" w14:textId="77777777" w:rsidR="0017440B" w:rsidRPr="0019619E" w:rsidRDefault="0017440B" w:rsidP="0019619E">
      <w:pPr>
        <w:tabs>
          <w:tab w:val="left" w:pos="2948"/>
        </w:tabs>
        <w:spacing w:line="360" w:lineRule="auto"/>
        <w:ind w:left="1440"/>
        <w:rPr>
          <w:rFonts w:cs="Diwani Bent"/>
          <w:b/>
          <w:bCs/>
          <w:lang w:val="en-GB"/>
        </w:rPr>
      </w:pPr>
    </w:p>
    <w:sectPr w:rsidR="0017440B" w:rsidRPr="0019619E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CA7B72" w14:textId="77777777" w:rsidR="00FE13A1" w:rsidRDefault="00FE13A1">
      <w:r>
        <w:separator/>
      </w:r>
    </w:p>
  </w:endnote>
  <w:endnote w:type="continuationSeparator" w:id="0">
    <w:p w14:paraId="71D4D747" w14:textId="77777777" w:rsidR="00FE13A1" w:rsidRDefault="00FE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9E3B8B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8F14F2" w14:textId="77777777" w:rsidR="00FE13A1" w:rsidRDefault="00FE13A1">
      <w:r>
        <w:separator/>
      </w:r>
    </w:p>
  </w:footnote>
  <w:footnote w:type="continuationSeparator" w:id="0">
    <w:p w14:paraId="14B819D4" w14:textId="77777777" w:rsidR="00FE13A1" w:rsidRDefault="00FE1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1178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19E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06A9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2195E"/>
    <w:rsid w:val="00432576"/>
    <w:rsid w:val="00433365"/>
    <w:rsid w:val="00435362"/>
    <w:rsid w:val="00437637"/>
    <w:rsid w:val="004417ED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4972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3B8B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4CE1"/>
    <w:rsid w:val="00FA63B5"/>
    <w:rsid w:val="00FB23CA"/>
    <w:rsid w:val="00FB3C0D"/>
    <w:rsid w:val="00FC3069"/>
    <w:rsid w:val="00FD2EAC"/>
    <w:rsid w:val="00FD3F7A"/>
    <w:rsid w:val="00FE13A1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4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50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0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7FC98-59D2-4D84-98FC-3B0A63F92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2026-05-12T17:09:00Z</dcterms:created>
  <dcterms:modified xsi:type="dcterms:W3CDTF">2026-05-12T17:09:00Z</dcterms:modified>
</cp:coreProperties>
</file>