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7058AD79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4C222E">
        <w:rPr>
          <w:rFonts w:asciiTheme="majorBidi" w:hAnsiTheme="majorBidi" w:cstheme="majorBidi" w:hint="cs"/>
          <w:sz w:val="24"/>
          <w:rtl/>
        </w:rPr>
        <w:t>السادس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28B22CFD" w14:textId="77777777" w:rsidR="0017440B" w:rsidRPr="004C222E" w:rsidRDefault="0017440B" w:rsidP="004C222E">
      <w:pPr>
        <w:tabs>
          <w:tab w:val="left" w:pos="2948"/>
        </w:tabs>
        <w:spacing w:line="360" w:lineRule="auto"/>
        <w:ind w:left="2160"/>
        <w:rPr>
          <w:b/>
          <w:bCs/>
          <w:rtl/>
        </w:rPr>
      </w:pPr>
    </w:p>
    <w:p w14:paraId="3780F020" w14:textId="19B5BFCA" w:rsidR="004C222E" w:rsidRPr="004C222E" w:rsidRDefault="004C222E" w:rsidP="004C222E">
      <w:pPr>
        <w:spacing w:line="360" w:lineRule="auto"/>
        <w:ind w:left="720"/>
        <w:rPr>
          <w:b/>
          <w:bCs/>
        </w:rPr>
      </w:pPr>
      <w:r w:rsidRPr="004C222E">
        <w:rPr>
          <w:b/>
          <w:bCs/>
          <w:rtl/>
        </w:rPr>
        <w:t>1. المسرح هو مكان يقدم فيه الفن من خلال التمثيل وا</w:t>
      </w:r>
      <w:r>
        <w:rPr>
          <w:b/>
          <w:bCs/>
          <w:rtl/>
        </w:rPr>
        <w:t>لحوارات بين الممثلين. (صح</w:t>
      </w:r>
      <w:r w:rsidRPr="004C222E">
        <w:rPr>
          <w:b/>
          <w:bCs/>
          <w:rtl/>
        </w:rPr>
        <w:t xml:space="preserve">) </w:t>
      </w:r>
    </w:p>
    <w:p w14:paraId="6888CA4C" w14:textId="529482BA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2. النص المسرحي هو قصة مكتوبة تحتوي على ح</w:t>
      </w:r>
      <w:r>
        <w:rPr>
          <w:b/>
          <w:bCs/>
          <w:rtl/>
        </w:rPr>
        <w:t>وار وتعليمات للممثلين. (صح</w:t>
      </w:r>
      <w:r w:rsidRPr="004C222E">
        <w:rPr>
          <w:b/>
          <w:bCs/>
          <w:rtl/>
        </w:rPr>
        <w:t xml:space="preserve">) </w:t>
      </w:r>
    </w:p>
    <w:p w14:paraId="62C5BB2C" w14:textId="35ED90F1" w:rsidR="004C222E" w:rsidRPr="004C222E" w:rsidRDefault="004C222E" w:rsidP="00382626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3.</w:t>
      </w:r>
      <w:r w:rsidR="00382626" w:rsidRPr="00382626">
        <w:rPr>
          <w:rtl/>
        </w:rPr>
        <w:t xml:space="preserve"> </w:t>
      </w:r>
      <w:r w:rsidR="00382626" w:rsidRPr="00382626">
        <w:rPr>
          <w:b/>
          <w:bCs/>
          <w:rtl/>
        </w:rPr>
        <w:t>الإضاءة تؤثر على المشهد وشعور الجمهور</w:t>
      </w:r>
      <w:r w:rsidR="00382626">
        <w:rPr>
          <w:b/>
          <w:bCs/>
          <w:rtl/>
        </w:rPr>
        <w:t>. (صح</w:t>
      </w:r>
      <w:r w:rsidRPr="004C222E">
        <w:rPr>
          <w:b/>
          <w:bCs/>
          <w:rtl/>
        </w:rPr>
        <w:t xml:space="preserve">) </w:t>
      </w:r>
    </w:p>
    <w:p w14:paraId="56AA6099" w14:textId="6F52C547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4. الممثل يستخدم تعبيرات الوجه وحركات الج</w:t>
      </w:r>
      <w:r w:rsidR="00382626">
        <w:rPr>
          <w:b/>
          <w:bCs/>
          <w:rtl/>
        </w:rPr>
        <w:t>سم للتعبير عن الشخصية. (صح</w:t>
      </w:r>
      <w:r w:rsidRPr="004C222E">
        <w:rPr>
          <w:b/>
          <w:bCs/>
          <w:rtl/>
        </w:rPr>
        <w:t xml:space="preserve">) </w:t>
      </w:r>
    </w:p>
    <w:p w14:paraId="6148B0B6" w14:textId="4DAEEB68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5. الديكور في المسرح يساعد في ت</w:t>
      </w:r>
      <w:r w:rsidR="00382626">
        <w:rPr>
          <w:b/>
          <w:bCs/>
          <w:rtl/>
        </w:rPr>
        <w:t>وضيح مكان وزمان القصة. (صح</w:t>
      </w:r>
      <w:r w:rsidRPr="004C222E">
        <w:rPr>
          <w:b/>
          <w:bCs/>
          <w:rtl/>
        </w:rPr>
        <w:t xml:space="preserve">) </w:t>
      </w:r>
    </w:p>
    <w:p w14:paraId="3CB01BDF" w14:textId="237905E6" w:rsidR="004C222E" w:rsidRPr="004C222E" w:rsidRDefault="004C222E" w:rsidP="00382626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6.</w:t>
      </w:r>
      <w:r w:rsidR="00382626" w:rsidRPr="00382626">
        <w:rPr>
          <w:rtl/>
        </w:rPr>
        <w:t xml:space="preserve"> </w:t>
      </w:r>
      <w:r w:rsidR="00382626" w:rsidRPr="00382626">
        <w:rPr>
          <w:b/>
          <w:bCs/>
          <w:rtl/>
        </w:rPr>
        <w:t>الصوتيات تشمل نطق الممثلين واستخدام الميكروفونات</w:t>
      </w:r>
      <w:r w:rsidR="00382626">
        <w:rPr>
          <w:b/>
          <w:bCs/>
          <w:rtl/>
        </w:rPr>
        <w:t>. (صح</w:t>
      </w:r>
      <w:r w:rsidRPr="004C222E">
        <w:rPr>
          <w:b/>
          <w:bCs/>
          <w:rtl/>
        </w:rPr>
        <w:t xml:space="preserve">) </w:t>
      </w:r>
    </w:p>
    <w:p w14:paraId="4B2A071D" w14:textId="790C1308" w:rsidR="004C222E" w:rsidRPr="004C222E" w:rsidRDefault="004C222E" w:rsidP="00382626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7.</w:t>
      </w:r>
      <w:r w:rsidR="00382626" w:rsidRPr="00382626">
        <w:rPr>
          <w:rtl/>
        </w:rPr>
        <w:t xml:space="preserve"> </w:t>
      </w:r>
      <w:r w:rsidR="00382626" w:rsidRPr="00382626">
        <w:rPr>
          <w:b/>
          <w:bCs/>
          <w:rtl/>
        </w:rPr>
        <w:t>الجمهور يمكن أن يتفاعل مع العرض المسرحي</w:t>
      </w:r>
      <w:r w:rsidR="00382626">
        <w:rPr>
          <w:b/>
          <w:bCs/>
          <w:rtl/>
        </w:rPr>
        <w:t>. (صح</w:t>
      </w:r>
      <w:r w:rsidRPr="004C222E">
        <w:rPr>
          <w:b/>
          <w:bCs/>
          <w:rtl/>
        </w:rPr>
        <w:t xml:space="preserve">) </w:t>
      </w:r>
    </w:p>
    <w:p w14:paraId="265FB9DB" w14:textId="69D71209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8. الملابس المسرحية تساعد في تم</w:t>
      </w:r>
      <w:r w:rsidR="00382626">
        <w:rPr>
          <w:b/>
          <w:bCs/>
          <w:rtl/>
        </w:rPr>
        <w:t>ييز الشخصيات المختلفة. (صح</w:t>
      </w:r>
      <w:r w:rsidRPr="004C222E">
        <w:rPr>
          <w:b/>
          <w:bCs/>
          <w:rtl/>
        </w:rPr>
        <w:t xml:space="preserve">) </w:t>
      </w:r>
    </w:p>
    <w:p w14:paraId="4169C3A0" w14:textId="4B731852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9. التدريب المسرحي يساعد الممثل على تحسين مه</w:t>
      </w:r>
      <w:r w:rsidR="00382626">
        <w:rPr>
          <w:b/>
          <w:bCs/>
          <w:rtl/>
        </w:rPr>
        <w:t>ارات التمثيل والتعبير. (صح</w:t>
      </w:r>
      <w:r w:rsidRPr="004C222E">
        <w:rPr>
          <w:b/>
          <w:bCs/>
          <w:rtl/>
        </w:rPr>
        <w:t xml:space="preserve">) </w:t>
      </w:r>
    </w:p>
    <w:p w14:paraId="1182AC64" w14:textId="1D1F40E9" w:rsidR="004C222E" w:rsidRPr="004C222E" w:rsidRDefault="004C222E" w:rsidP="004C222E">
      <w:pPr>
        <w:spacing w:line="360" w:lineRule="auto"/>
        <w:ind w:left="720"/>
        <w:rPr>
          <w:rtl/>
        </w:rPr>
      </w:pPr>
      <w:r w:rsidRPr="004C222E">
        <w:rPr>
          <w:b/>
          <w:bCs/>
          <w:rtl/>
        </w:rPr>
        <w:t xml:space="preserve">10. المسرح يمكن أن يكون وسيلة </w:t>
      </w:r>
      <w:r w:rsidR="00382626">
        <w:rPr>
          <w:b/>
          <w:bCs/>
          <w:rtl/>
        </w:rPr>
        <w:t>لتعليم القيم والأخلاق. (صح</w:t>
      </w:r>
      <w:bookmarkStart w:id="0" w:name="_GoBack"/>
      <w:bookmarkEnd w:id="0"/>
      <w:r w:rsidRPr="004C222E">
        <w:rPr>
          <w:b/>
          <w:bCs/>
          <w:rtl/>
        </w:rPr>
        <w:t>)</w:t>
      </w:r>
      <w:r w:rsidRPr="004C222E">
        <w:rPr>
          <w:rtl/>
        </w:rPr>
        <w:t xml:space="preserve"> </w:t>
      </w:r>
    </w:p>
    <w:p w14:paraId="1503E2D0" w14:textId="77777777" w:rsidR="004C222E" w:rsidRPr="0019619E" w:rsidRDefault="004C222E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</w:p>
    <w:sectPr w:rsidR="004C222E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3A8992" w14:textId="77777777" w:rsidR="006B46FE" w:rsidRDefault="006B46FE">
      <w:r>
        <w:separator/>
      </w:r>
    </w:p>
  </w:endnote>
  <w:endnote w:type="continuationSeparator" w:id="0">
    <w:p w14:paraId="7B5A42B5" w14:textId="77777777" w:rsidR="006B46FE" w:rsidRDefault="006B4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382626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282EA" w14:textId="77777777" w:rsidR="006B46FE" w:rsidRDefault="006B46FE">
      <w:r>
        <w:separator/>
      </w:r>
    </w:p>
  </w:footnote>
  <w:footnote w:type="continuationSeparator" w:id="0">
    <w:p w14:paraId="40ADA05C" w14:textId="77777777" w:rsidR="006B46FE" w:rsidRDefault="006B4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06A9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2626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95E"/>
    <w:rsid w:val="00432576"/>
    <w:rsid w:val="00433365"/>
    <w:rsid w:val="00435362"/>
    <w:rsid w:val="00437637"/>
    <w:rsid w:val="004417ED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222E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46FE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4972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0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0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4D25B-2056-473F-B7C3-F2787FF5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2026-05-12T16:53:00Z</dcterms:created>
  <dcterms:modified xsi:type="dcterms:W3CDTF">2026-05-12T16:53:00Z</dcterms:modified>
</cp:coreProperties>
</file>