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6000A" w14:textId="7ADE5A5A" w:rsidR="00ED161F" w:rsidRPr="0004290A" w:rsidRDefault="00FF3E4E" w:rsidP="00995BF5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04290A">
        <w:rPr>
          <w:rFonts w:asciiTheme="majorBidi" w:hAnsiTheme="majorBidi" w:cstheme="majorBidi"/>
          <w:sz w:val="28"/>
          <w:szCs w:val="28"/>
          <w:rtl/>
          <w:lang w:eastAsia="ar-SA"/>
        </w:rPr>
        <w:t xml:space="preserve">        </w:t>
      </w:r>
      <w:r w:rsidR="00ED161F"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  </w:t>
      </w:r>
      <w:r w:rsidR="00ED161F" w:rsidRPr="0004290A">
        <w:rPr>
          <w:rFonts w:asciiTheme="majorBidi" w:eastAsiaTheme="minorHAnsi" w:hAnsiTheme="majorBidi" w:cstheme="majorBidi"/>
          <w:sz w:val="28"/>
          <w:szCs w:val="28"/>
          <w:rtl/>
        </w:rPr>
        <w:t>الفصل</w:t>
      </w:r>
      <w:r w:rsidR="00ED161F"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 </w:t>
      </w:r>
      <w:r w:rsidR="00ED161F" w:rsidRPr="0004290A">
        <w:rPr>
          <w:rFonts w:asciiTheme="majorBidi" w:eastAsiaTheme="minorHAnsi" w:hAnsiTheme="majorBidi" w:cstheme="majorBidi"/>
          <w:sz w:val="28"/>
          <w:szCs w:val="28"/>
          <w:rtl/>
        </w:rPr>
        <w:t>الدراسي</w:t>
      </w:r>
      <w:r w:rsidR="00647D7D"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>:</w:t>
      </w:r>
      <w:r w:rsidR="00ED161F"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 </w:t>
      </w:r>
      <w:r w:rsidR="00ED161F" w:rsidRPr="0004290A">
        <w:rPr>
          <w:rFonts w:asciiTheme="majorBidi" w:eastAsiaTheme="minorHAnsi" w:hAnsiTheme="majorBidi" w:cstheme="majorBidi"/>
          <w:sz w:val="28"/>
          <w:szCs w:val="28"/>
          <w:rtl/>
        </w:rPr>
        <w:t>الأول</w:t>
      </w:r>
      <w:r w:rsidR="00ED161F"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                            </w:t>
      </w:r>
      <w:r w:rsidR="00ED161F" w:rsidRPr="0004290A">
        <w:rPr>
          <w:rFonts w:asciiTheme="majorBidi" w:eastAsiaTheme="minorHAnsi" w:hAnsiTheme="majorBidi" w:cstheme="majorBidi"/>
          <w:sz w:val="28"/>
          <w:szCs w:val="28"/>
          <w:rtl/>
        </w:rPr>
        <w:t>المبحث</w:t>
      </w:r>
      <w:r w:rsidR="00ED161F"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: </w:t>
      </w:r>
      <w:r w:rsidR="00ED161F" w:rsidRPr="0004290A">
        <w:rPr>
          <w:rFonts w:asciiTheme="majorBidi" w:eastAsiaTheme="minorHAnsi" w:hAnsiTheme="majorBidi" w:cstheme="majorBidi"/>
          <w:sz w:val="28"/>
          <w:szCs w:val="28"/>
          <w:rtl/>
        </w:rPr>
        <w:t>الرياضيات</w:t>
      </w:r>
      <w:r w:rsidR="00ED161F"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                    </w:t>
      </w:r>
      <w:r w:rsidR="00ED161F" w:rsidRPr="0004290A">
        <w:rPr>
          <w:rFonts w:asciiTheme="majorBidi" w:eastAsiaTheme="minorHAnsi" w:hAnsiTheme="majorBidi" w:cstheme="majorBidi"/>
          <w:sz w:val="28"/>
          <w:szCs w:val="28"/>
          <w:rtl/>
        </w:rPr>
        <w:t>عنوان</w:t>
      </w:r>
      <w:r w:rsidR="00ED161F"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 </w:t>
      </w:r>
      <w:r w:rsidR="00ED161F" w:rsidRPr="0004290A">
        <w:rPr>
          <w:rFonts w:asciiTheme="majorBidi" w:eastAsiaTheme="minorHAnsi" w:hAnsiTheme="majorBidi" w:cstheme="majorBidi"/>
          <w:sz w:val="28"/>
          <w:szCs w:val="28"/>
          <w:rtl/>
        </w:rPr>
        <w:t>الوحدة</w:t>
      </w:r>
      <w:r w:rsidR="00ED161F"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: </w:t>
      </w:r>
      <w:r w:rsidR="0013429A" w:rsidRPr="0004290A">
        <w:rPr>
          <w:rFonts w:asciiTheme="majorBidi" w:eastAsiaTheme="minorHAnsi" w:hAnsiTheme="majorBidi" w:cstheme="majorBidi"/>
          <w:sz w:val="28"/>
          <w:szCs w:val="28"/>
          <w:rtl/>
        </w:rPr>
        <w:t>الأسسُ والمعادلاتُ</w:t>
      </w:r>
      <w:r w:rsidR="00ED161F"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        </w:t>
      </w:r>
      <w:r w:rsidR="00ED161F" w:rsidRPr="0004290A">
        <w:rPr>
          <w:rFonts w:asciiTheme="majorBidi" w:hAnsiTheme="majorBidi" w:cstheme="majorBidi"/>
          <w:b/>
          <w:bCs/>
          <w:sz w:val="28"/>
          <w:szCs w:val="28"/>
          <w:lang w:eastAsia="ar-SA"/>
        </w:rPr>
        <w:t xml:space="preserve"> </w:t>
      </w:r>
      <w:r w:rsidR="00ED161F"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      </w:t>
      </w:r>
      <w:r w:rsidR="00ED161F" w:rsidRPr="0004290A">
        <w:rPr>
          <w:rFonts w:asciiTheme="majorBidi" w:eastAsiaTheme="minorHAnsi" w:hAnsiTheme="majorBidi" w:cstheme="majorBidi"/>
          <w:sz w:val="28"/>
          <w:szCs w:val="28"/>
          <w:rtl/>
        </w:rPr>
        <w:t>عدد</w:t>
      </w:r>
      <w:r w:rsidR="00ED161F"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 </w:t>
      </w:r>
      <w:r w:rsidR="00ED161F" w:rsidRPr="0004290A">
        <w:rPr>
          <w:rFonts w:asciiTheme="majorBidi" w:eastAsiaTheme="minorHAnsi" w:hAnsiTheme="majorBidi" w:cstheme="majorBidi"/>
          <w:sz w:val="28"/>
          <w:szCs w:val="28"/>
          <w:rtl/>
        </w:rPr>
        <w:t>الدروس</w:t>
      </w:r>
      <w:r w:rsidR="00ED161F"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: </w:t>
      </w:r>
      <w:r w:rsidR="00BA7FAD" w:rsidRPr="0004290A">
        <w:rPr>
          <w:rFonts w:asciiTheme="majorBidi" w:hAnsiTheme="majorBidi" w:cstheme="majorBidi"/>
          <w:b/>
          <w:bCs/>
          <w:sz w:val="28"/>
          <w:szCs w:val="28"/>
          <w:lang w:eastAsia="ar-SA"/>
        </w:rPr>
        <w:t>4</w:t>
      </w:r>
      <w:r w:rsidR="00ED161F"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 </w:t>
      </w:r>
      <w:r w:rsidR="00ED161F" w:rsidRPr="0004290A">
        <w:rPr>
          <w:rFonts w:asciiTheme="majorBidi" w:eastAsiaTheme="minorHAnsi" w:hAnsiTheme="majorBidi" w:cstheme="majorBidi"/>
          <w:sz w:val="28"/>
          <w:szCs w:val="28"/>
          <w:rtl/>
        </w:rPr>
        <w:t>دروس</w:t>
      </w:r>
      <w:r w:rsidR="00ED161F"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              </w:t>
      </w:r>
      <w:r w:rsidR="00ED161F" w:rsidRPr="0004290A">
        <w:rPr>
          <w:rFonts w:asciiTheme="majorBidi" w:eastAsiaTheme="minorHAnsi" w:hAnsiTheme="majorBidi" w:cstheme="majorBidi"/>
          <w:sz w:val="28"/>
          <w:szCs w:val="28"/>
          <w:rtl/>
        </w:rPr>
        <w:t>الصفحات</w:t>
      </w:r>
      <w:r w:rsidR="00ED161F"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>:</w:t>
      </w:r>
      <w:r w:rsidR="00C608D7"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 </w:t>
      </w:r>
      <w:r w:rsidR="00ED161F"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>6</w:t>
      </w:r>
      <w:r w:rsidR="00C608D7"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 </w:t>
      </w:r>
      <w:r w:rsidR="00ED161F"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>-</w:t>
      </w:r>
      <w:r w:rsidR="00C608D7"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 </w:t>
      </w:r>
      <w:r w:rsidR="0013429A" w:rsidRPr="0004290A">
        <w:rPr>
          <w:rFonts w:asciiTheme="majorBidi" w:hAnsiTheme="majorBidi" w:cstheme="majorBidi"/>
          <w:b/>
          <w:bCs/>
          <w:sz w:val="28"/>
          <w:szCs w:val="28"/>
          <w:lang w:eastAsia="ar-SA"/>
        </w:rPr>
        <w:t>35</w:t>
      </w:r>
    </w:p>
    <w:tbl>
      <w:tblPr>
        <w:tblpPr w:leftFromText="180" w:rightFromText="180" w:vertAnchor="text" w:horzAnchor="margin" w:tblpXSpec="center" w:tblpY="91"/>
        <w:bidiVisual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4"/>
        <w:gridCol w:w="2610"/>
        <w:gridCol w:w="1890"/>
        <w:gridCol w:w="3870"/>
        <w:gridCol w:w="2520"/>
        <w:gridCol w:w="1260"/>
        <w:gridCol w:w="1614"/>
      </w:tblGrid>
      <w:tr w:rsidR="0004290A" w:rsidRPr="0004290A" w14:paraId="229091A9" w14:textId="77777777" w:rsidTr="0004290A">
        <w:trPr>
          <w:trHeight w:val="83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C33B6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الوحدة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889CE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الدرس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BA8FB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E9CD8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3E774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336F1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F814F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التقويم</w:t>
            </w:r>
          </w:p>
        </w:tc>
      </w:tr>
      <w:tr w:rsidR="0004290A" w:rsidRPr="0004290A" w14:paraId="3B967C84" w14:textId="77777777" w:rsidTr="0004290A">
        <w:trPr>
          <w:trHeight w:val="722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0D1B2" w14:textId="77777777" w:rsidR="00ED161F" w:rsidRPr="0004290A" w:rsidRDefault="00ED161F" w:rsidP="00BC25F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14:paraId="6B871BC7" w14:textId="77777777" w:rsidR="008D6045" w:rsidRPr="0004290A" w:rsidRDefault="008D6045" w:rsidP="00BC25F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</w:p>
          <w:p w14:paraId="25C37820" w14:textId="77777777" w:rsidR="008D6045" w:rsidRPr="0004290A" w:rsidRDefault="008D6045" w:rsidP="00BC25F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</w:p>
          <w:p w14:paraId="2EE95037" w14:textId="3941A0D2" w:rsidR="00ED161F" w:rsidRPr="0004290A" w:rsidRDefault="00ED161F" w:rsidP="00BC25F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/>
              </w:rPr>
              <w:t>الأولى:</w:t>
            </w:r>
          </w:p>
          <w:p w14:paraId="47B70A73" w14:textId="77777777" w:rsidR="00ED161F" w:rsidRPr="0004290A" w:rsidRDefault="00ED161F" w:rsidP="00BC25F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  <w:p w14:paraId="50E4B59E" w14:textId="70EA34AE" w:rsidR="00ED161F" w:rsidRPr="0004290A" w:rsidRDefault="00A11A7D" w:rsidP="00DE5D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الأسسُ</w:t>
            </w:r>
            <w:r w:rsidR="0013429A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والمعادلاتُ</w:t>
            </w:r>
          </w:p>
          <w:p w14:paraId="71184337" w14:textId="77777777" w:rsidR="00ED161F" w:rsidRPr="0004290A" w:rsidRDefault="00ED161F" w:rsidP="00BC25F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14:paraId="4AD7867F" w14:textId="77777777" w:rsidR="00ED161F" w:rsidRPr="0004290A" w:rsidRDefault="00ED161F" w:rsidP="00BC25F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14:paraId="494F972B" w14:textId="77777777" w:rsidR="00ED161F" w:rsidRPr="0004290A" w:rsidRDefault="00ED161F" w:rsidP="00BC25F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14:paraId="0D672F15" w14:textId="77777777" w:rsidR="00ED161F" w:rsidRPr="0004290A" w:rsidRDefault="00ED161F" w:rsidP="00BC25F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14:paraId="4A85DFAB" w14:textId="77777777" w:rsidR="00ED161F" w:rsidRPr="0004290A" w:rsidRDefault="00ED161F" w:rsidP="00BC25F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73339" w14:textId="77777777" w:rsidR="00ED161F" w:rsidRPr="0004290A" w:rsidRDefault="00ED161F" w:rsidP="006B636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14:paraId="4450D8F1" w14:textId="0B39226D" w:rsidR="00A11A7D" w:rsidRPr="0004290A" w:rsidRDefault="00A11A7D" w:rsidP="0013429A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مشروعُ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الوحدةِ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أنظمةُ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المعادلاتِ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في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حياتِنا</w:t>
            </w:r>
          </w:p>
          <w:p w14:paraId="2AD4E580" w14:textId="77777777" w:rsidR="0013429A" w:rsidRPr="0004290A" w:rsidRDefault="0013429A" w:rsidP="0013429A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14:paraId="6C9F6FB0" w14:textId="5632E4EF" w:rsidR="00A11A7D" w:rsidRPr="0004290A" w:rsidRDefault="00A11A7D" w:rsidP="0013429A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معملُ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برمجيةِ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جيوجيبرا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حَلُّ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أنظمةِ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المعادلاتِ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بيانيًّا</w:t>
            </w:r>
          </w:p>
          <w:p w14:paraId="7DF02820" w14:textId="77777777" w:rsidR="0013429A" w:rsidRPr="0004290A" w:rsidRDefault="0013429A" w:rsidP="0013429A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14:paraId="3B8CA07C" w14:textId="217D89BF" w:rsidR="00A11A7D" w:rsidRPr="0004290A" w:rsidRDefault="00A11A7D" w:rsidP="0013429A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الدرسُ</w:t>
            </w:r>
            <w:r w:rsidR="00006C9A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1 حَلُّ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نظامٍ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مُكوَّنٍ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منْ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معادلةٍ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خطِّيةٍ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ومعادلةٍ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تربيعيةٍ</w:t>
            </w:r>
          </w:p>
          <w:p w14:paraId="75541430" w14:textId="77777777" w:rsidR="0013429A" w:rsidRPr="0004290A" w:rsidRDefault="0013429A" w:rsidP="0013429A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14:paraId="1CF57E1B" w14:textId="61965BD0" w:rsidR="00A11A7D" w:rsidRPr="0004290A" w:rsidRDefault="00A11A7D" w:rsidP="0013429A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الدرسُ</w:t>
            </w:r>
            <w:r w:rsidR="00006C9A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2 حَلُّ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نظامٍ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مُكوَّنٍ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منْ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معادلتيْنِ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تربيعيتيْنِ</w:t>
            </w:r>
          </w:p>
          <w:p w14:paraId="03B5D4E6" w14:textId="77777777" w:rsidR="0013429A" w:rsidRPr="0004290A" w:rsidRDefault="0013429A" w:rsidP="0013429A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14:paraId="10F3891C" w14:textId="3EC1927F" w:rsidR="00A11A7D" w:rsidRPr="0004290A" w:rsidRDefault="00A11A7D" w:rsidP="0013429A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الدرسُ</w:t>
            </w:r>
            <w:r w:rsidR="00006C9A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3 تبسيطُ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المقاديرِ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الأُسِّيَّةِ</w:t>
            </w:r>
          </w:p>
          <w:p w14:paraId="0E8F622E" w14:textId="77777777" w:rsidR="0013429A" w:rsidRPr="0004290A" w:rsidRDefault="0013429A" w:rsidP="0013429A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14:paraId="69DFAC98" w14:textId="7D5B6EDA" w:rsidR="00A11A7D" w:rsidRPr="0004290A" w:rsidRDefault="00A11A7D" w:rsidP="0013429A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الدرسُ</w:t>
            </w:r>
            <w:r w:rsidR="00006C9A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4 حَلُّ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المعادلةِ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الأُسِّيَّةِ</w:t>
            </w:r>
          </w:p>
          <w:p w14:paraId="4DFDD4D7" w14:textId="77777777" w:rsidR="00BA7FAD" w:rsidRPr="0004290A" w:rsidRDefault="00BA7FAD" w:rsidP="0013429A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14:paraId="34E215EF" w14:textId="44F6AB2B" w:rsidR="00ED161F" w:rsidRPr="0004290A" w:rsidRDefault="00A11A7D" w:rsidP="0097023F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اختبارُ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نهايةِ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الوحدةِ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5EABA" w14:textId="77777777" w:rsidR="00BA7FAD" w:rsidRPr="0004290A" w:rsidRDefault="00BA7FAD" w:rsidP="000804CE">
            <w:pPr>
              <w:spacing w:line="42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48FEF7D3" w14:textId="380EB942" w:rsidR="008C2C58" w:rsidRPr="0004290A" w:rsidRDefault="00BC1413" w:rsidP="000804CE">
            <w:pPr>
              <w:spacing w:line="42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الأُسُّ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النسبيُّ</w:t>
            </w:r>
          </w:p>
          <w:p w14:paraId="6B9663F1" w14:textId="77777777" w:rsidR="00BC1413" w:rsidRPr="0004290A" w:rsidRDefault="00BC1413" w:rsidP="000804CE">
            <w:pPr>
              <w:spacing w:line="42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1F6F306B" w14:textId="26DED3C8" w:rsidR="00BC1413" w:rsidRPr="0004290A" w:rsidRDefault="00BC1413" w:rsidP="000804CE">
            <w:pPr>
              <w:spacing w:line="42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المعادلةُ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الأُسِّيَّةُ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</w:rPr>
              <w:t>.</w:t>
            </w:r>
          </w:p>
          <w:p w14:paraId="4B08D456" w14:textId="0384F9C8" w:rsidR="00BC1413" w:rsidRPr="0004290A" w:rsidRDefault="00BC1413" w:rsidP="000804CE">
            <w:pPr>
              <w:spacing w:line="42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6C02F" w14:textId="77777777" w:rsidR="00ED161F" w:rsidRPr="0004290A" w:rsidRDefault="00ED161F" w:rsidP="00BC25F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25BB3198" w14:textId="0F75FA63" w:rsidR="00A11A7D" w:rsidRPr="0004290A" w:rsidRDefault="00A11A7D" w:rsidP="00BA7FAD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لأيِّ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نظامٍ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يتكوَّنُ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منْ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معادلةٍ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خطِّيةٍ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وأُخرى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تربيعيةٍ،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تكونُ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واحدةٌ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منَ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العباراتِ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الآتيةِ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صحيحةً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</w:p>
          <w:p w14:paraId="5BF5322A" w14:textId="1066FAE2" w:rsidR="008C2C58" w:rsidRPr="0004290A" w:rsidRDefault="00A11A7D" w:rsidP="00A11A7D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وجودُ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حَلَّيْنِ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مختلفيْنِ،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وجودُ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حَلٍّ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واحدٍ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فقط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،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عدمُ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وجودِ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حَلٍّ</w:t>
            </w:r>
          </w:p>
          <w:p w14:paraId="0978BC0B" w14:textId="77777777" w:rsidR="00A11A7D" w:rsidRPr="0004290A" w:rsidRDefault="00A11A7D" w:rsidP="00A11A7D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69398C92" w14:textId="4686C67A" w:rsidR="00ED161F" w:rsidRPr="0004290A" w:rsidRDefault="00A11A7D" w:rsidP="00BA7FAD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يُمكِنُني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حَلُّ</w:t>
            </w:r>
            <w:r w:rsidR="0032054A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نظامٍ</w:t>
            </w:r>
            <w:r w:rsidR="0032054A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مُكوَّنٍ</w:t>
            </w:r>
            <w:r w:rsidR="0032054A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منْ</w:t>
            </w:r>
            <w:r w:rsidR="0032054A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معادلتيْنِ</w:t>
            </w:r>
            <w:r w:rsidR="0032054A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أُسِّيَّتيْنِ</w:t>
            </w:r>
            <w:r w:rsidR="0032054A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بكتابةِ</w:t>
            </w:r>
            <w:r w:rsidR="0032054A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طرفَيِ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المعادلةِ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الأولى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في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صورةِ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قوَّةٍ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للأساسِ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نفسِهِ،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ثمَّ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مساواةِ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أُسَّيِ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الطرفيْنِ،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ثمَّ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تكرارِ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ذلكَ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في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المعادلةِ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الثانيةِ،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فيتكوَّنُ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نظامٌ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منْ</w:t>
            </w:r>
            <w:r w:rsidR="00BA7FA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معادلتيْنِ</w:t>
            </w:r>
          </w:p>
          <w:p w14:paraId="32BE44AE" w14:textId="77777777" w:rsidR="00A11A7D" w:rsidRPr="0004290A" w:rsidRDefault="00A11A7D" w:rsidP="00A11A7D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7BDD4B69" w14:textId="5FD2BD8A" w:rsidR="00A11A7D" w:rsidRPr="0004290A" w:rsidRDefault="00A11A7D" w:rsidP="00A11A7D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3A2FEA4" w14:textId="77777777" w:rsidR="00ED161F" w:rsidRPr="0004290A" w:rsidRDefault="00ED161F" w:rsidP="00BC25F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14:paraId="4F0FD163" w14:textId="77777777" w:rsidR="00ED161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تطبيق</w:t>
            </w: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النشاطات</w:t>
            </w: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المنزلية</w:t>
            </w: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بشكل</w:t>
            </w:r>
            <w:r w:rsidRPr="0004290A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صحيح</w:t>
            </w: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مع</w:t>
            </w: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ايجاد</w:t>
            </w: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الحلول</w:t>
            </w: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المناسبة</w:t>
            </w: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ومناقشتها</w:t>
            </w: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,</w:t>
            </w:r>
          </w:p>
          <w:p w14:paraId="2CE0ADE4" w14:textId="77777777" w:rsidR="00ED161F" w:rsidRPr="0004290A" w:rsidRDefault="00ED161F" w:rsidP="00BC25F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14:paraId="427BBF06" w14:textId="77777777" w:rsidR="00ED161F" w:rsidRPr="0004290A" w:rsidRDefault="00ED161F" w:rsidP="00BC25F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14:paraId="205C0FB1" w14:textId="77777777" w:rsidR="00ED161F" w:rsidRPr="0004290A" w:rsidRDefault="00ED161F" w:rsidP="00BC25F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14:paraId="06D2A9DC" w14:textId="77777777" w:rsidR="00ED161F" w:rsidRPr="0004290A" w:rsidRDefault="00ED161F" w:rsidP="00BC25F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14:paraId="5ACB0502" w14:textId="77777777" w:rsidR="00ED161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التحدث</w:t>
            </w: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عن</w:t>
            </w: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مضمون</w:t>
            </w: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الدرس</w:t>
            </w: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بطريقة</w:t>
            </w: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صحيحة</w:t>
            </w: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وبلغة سليمة.</w:t>
            </w:r>
          </w:p>
          <w:p w14:paraId="398BFE63" w14:textId="77777777" w:rsidR="00ED161F" w:rsidRPr="0004290A" w:rsidRDefault="00ED161F" w:rsidP="00BC25F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4AAADB94" w14:textId="77777777" w:rsidR="00ED161F" w:rsidRPr="0004290A" w:rsidRDefault="00ED161F" w:rsidP="00BC25F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7B69EC6" w14:textId="77777777" w:rsidR="00ED161F" w:rsidRPr="0004290A" w:rsidRDefault="00ED161F" w:rsidP="00BC25F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3F5DBE2" w14:textId="77777777" w:rsidR="00ED161F" w:rsidRPr="0004290A" w:rsidRDefault="00ED161F" w:rsidP="00BC25F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A0151A8" w14:textId="041E3915" w:rsidR="00ED161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تتبع</w:t>
            </w: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الخطوات</w:t>
            </w: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بالترتيب</w:t>
            </w: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لحل</w:t>
            </w: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المسائل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الواردة</w:t>
            </w: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في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الوحدة</w:t>
            </w: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66ABB" w14:textId="77777777" w:rsidR="00ED161F" w:rsidRPr="0004290A" w:rsidRDefault="00ED161F" w:rsidP="00BC25F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E595375" w14:textId="77777777" w:rsidR="00ED161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تنمية</w:t>
            </w: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روح</w:t>
            </w: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التعاون</w:t>
            </w: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br/>
            </w:r>
          </w:p>
          <w:p w14:paraId="73E3B34D" w14:textId="77777777" w:rsidR="00ED161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احترام</w:t>
            </w: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المعلم</w:t>
            </w:r>
          </w:p>
          <w:p w14:paraId="01627E4C" w14:textId="77777777" w:rsidR="00ED161F" w:rsidRPr="0004290A" w:rsidRDefault="00ED161F" w:rsidP="00BC25F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3A93DDAF" w14:textId="77777777" w:rsidR="00ED161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المبادرة</w:t>
            </w:r>
          </w:p>
          <w:p w14:paraId="55AC65A1" w14:textId="77777777" w:rsidR="00ED161F" w:rsidRPr="0004290A" w:rsidRDefault="00ED161F" w:rsidP="00BC25F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51C3BBBC" w14:textId="77777777" w:rsidR="00ED161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العمل</w:t>
            </w: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الجماعي</w:t>
            </w:r>
          </w:p>
          <w:p w14:paraId="5D060ADD" w14:textId="77777777" w:rsidR="00ED161F" w:rsidRPr="0004290A" w:rsidRDefault="00ED161F" w:rsidP="00BC25F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4BDBABE2" w14:textId="77777777" w:rsidR="00ED161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التنظيم</w:t>
            </w:r>
          </w:p>
          <w:p w14:paraId="455DD0A6" w14:textId="77777777" w:rsidR="00ED161F" w:rsidRPr="0004290A" w:rsidRDefault="00ED161F" w:rsidP="00BC25F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3B1A3816" w14:textId="77777777" w:rsidR="00ED161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الدقة</w:t>
            </w:r>
          </w:p>
          <w:p w14:paraId="77E67E47" w14:textId="77777777" w:rsidR="00ED161F" w:rsidRPr="0004290A" w:rsidRDefault="00ED161F" w:rsidP="00BC25F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0876546" w14:textId="77777777" w:rsidR="00ED161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الترتيب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51575" w14:textId="77777777" w:rsidR="00ED161F" w:rsidRPr="0004290A" w:rsidRDefault="00ED161F" w:rsidP="00BC25F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0654F9FB" w14:textId="74C57D48" w:rsidR="00ED161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بعض</w:t>
            </w: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التمارين</w:t>
            </w: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والمسائل</w:t>
            </w: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 من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الكتاب</w:t>
            </w: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المدرسي</w:t>
            </w: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CF59DF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وكتاب</w:t>
            </w:r>
            <w:r w:rsidR="00CF59DF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JO"/>
              </w:rPr>
              <w:t xml:space="preserve"> </w:t>
            </w:r>
            <w:r w:rsidR="00CF59DF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التمارين</w:t>
            </w:r>
            <w:r w:rsidR="00CF59DF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JO"/>
              </w:rPr>
              <w:t xml:space="preserve"> </w:t>
            </w:r>
            <w:r w:rsidR="00CF59DF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والكتب</w:t>
            </w:r>
            <w:r w:rsidR="00CF59DF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JO"/>
              </w:rPr>
              <w:t xml:space="preserve"> </w:t>
            </w:r>
            <w:r w:rsidR="00CF59DF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المساندة</w:t>
            </w:r>
            <w:r w:rsidR="00CF59DF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JO"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إضافة</w:t>
            </w: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 إلى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بعض</w:t>
            </w: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الأسئلة</w:t>
            </w: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الإثر</w:t>
            </w:r>
            <w:r w:rsidR="0093233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ئية</w:t>
            </w:r>
          </w:p>
          <w:p w14:paraId="0506C8CF" w14:textId="77777777" w:rsidR="00ED161F" w:rsidRPr="0004290A" w:rsidRDefault="00ED161F" w:rsidP="00BC25F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705270A2" w14:textId="77777777" w:rsidR="00ED161F" w:rsidRPr="0004290A" w:rsidRDefault="00ED161F" w:rsidP="00BC25F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25B7E2FA" w14:textId="77777777" w:rsidR="00ED161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اختبار</w:t>
            </w: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قصير</w:t>
            </w:r>
          </w:p>
          <w:p w14:paraId="1A8B487F" w14:textId="77777777" w:rsidR="00ED161F" w:rsidRPr="0004290A" w:rsidRDefault="00ED161F" w:rsidP="00BC25F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C68E209" w14:textId="77777777" w:rsidR="00ED161F" w:rsidRPr="0004290A" w:rsidRDefault="00ED161F" w:rsidP="00BC25F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0EB4726D" w14:textId="77777777" w:rsidR="00ED161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اختبار</w:t>
            </w: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تحصيلي</w:t>
            </w:r>
          </w:p>
        </w:tc>
      </w:tr>
    </w:tbl>
    <w:p w14:paraId="2AB86E3B" w14:textId="77777777" w:rsidR="00995BF5" w:rsidRPr="0004290A" w:rsidRDefault="00995BF5" w:rsidP="00995BF5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</w:pPr>
    </w:p>
    <w:p w14:paraId="32BF0C04" w14:textId="3F3D38CA" w:rsidR="00ED161F" w:rsidRPr="0004290A" w:rsidRDefault="00ED161F" w:rsidP="00995BF5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lastRenderedPageBreak/>
        <w:t xml:space="preserve">   </w:t>
      </w:r>
      <w:r w:rsidRPr="0004290A">
        <w:rPr>
          <w:rFonts w:asciiTheme="majorBidi" w:eastAsiaTheme="minorHAnsi" w:hAnsiTheme="majorBidi" w:cstheme="majorBidi"/>
          <w:sz w:val="28"/>
          <w:szCs w:val="28"/>
          <w:rtl/>
        </w:rPr>
        <w:t>الفصل</w:t>
      </w:r>
      <w:r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 </w:t>
      </w:r>
      <w:r w:rsidRPr="0004290A">
        <w:rPr>
          <w:rFonts w:asciiTheme="majorBidi" w:eastAsiaTheme="minorHAnsi" w:hAnsiTheme="majorBidi" w:cstheme="majorBidi"/>
          <w:sz w:val="28"/>
          <w:szCs w:val="28"/>
          <w:rtl/>
        </w:rPr>
        <w:t>الدراسي</w:t>
      </w:r>
      <w:r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>:</w:t>
      </w:r>
      <w:r w:rsidR="00C608D7"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 </w:t>
      </w:r>
      <w:r w:rsidRPr="0004290A">
        <w:rPr>
          <w:rFonts w:asciiTheme="majorBidi" w:eastAsiaTheme="minorHAnsi" w:hAnsiTheme="majorBidi" w:cstheme="majorBidi"/>
          <w:sz w:val="28"/>
          <w:szCs w:val="28"/>
          <w:rtl/>
        </w:rPr>
        <w:t>ال</w:t>
      </w:r>
      <w:r w:rsidR="00C608D7" w:rsidRPr="0004290A">
        <w:rPr>
          <w:rFonts w:asciiTheme="majorBidi" w:eastAsiaTheme="minorHAnsi" w:hAnsiTheme="majorBidi" w:cstheme="majorBidi"/>
          <w:sz w:val="28"/>
          <w:szCs w:val="28"/>
          <w:rtl/>
        </w:rPr>
        <w:t>أول</w:t>
      </w:r>
      <w:r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                    </w:t>
      </w:r>
      <w:r w:rsidRPr="0004290A">
        <w:rPr>
          <w:rFonts w:asciiTheme="majorBidi" w:eastAsiaTheme="minorHAnsi" w:hAnsiTheme="majorBidi" w:cstheme="majorBidi"/>
          <w:sz w:val="28"/>
          <w:szCs w:val="28"/>
          <w:rtl/>
        </w:rPr>
        <w:t>المبحث</w:t>
      </w:r>
      <w:r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: </w:t>
      </w:r>
      <w:r w:rsidRPr="0004290A">
        <w:rPr>
          <w:rFonts w:asciiTheme="majorBidi" w:eastAsiaTheme="minorHAnsi" w:hAnsiTheme="majorBidi" w:cstheme="majorBidi"/>
          <w:sz w:val="28"/>
          <w:szCs w:val="28"/>
          <w:rtl/>
        </w:rPr>
        <w:t>الرياضيات</w:t>
      </w:r>
      <w:r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                    </w:t>
      </w:r>
      <w:r w:rsidRPr="0004290A">
        <w:rPr>
          <w:rFonts w:asciiTheme="majorBidi" w:eastAsiaTheme="minorHAnsi" w:hAnsiTheme="majorBidi" w:cstheme="majorBidi"/>
          <w:sz w:val="28"/>
          <w:szCs w:val="28"/>
          <w:rtl/>
        </w:rPr>
        <w:t>عنوان</w:t>
      </w:r>
      <w:r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 </w:t>
      </w:r>
      <w:r w:rsidRPr="0004290A">
        <w:rPr>
          <w:rFonts w:asciiTheme="majorBidi" w:eastAsiaTheme="minorHAnsi" w:hAnsiTheme="majorBidi" w:cstheme="majorBidi"/>
          <w:sz w:val="28"/>
          <w:szCs w:val="28"/>
          <w:rtl/>
        </w:rPr>
        <w:t>الوحدة</w:t>
      </w:r>
      <w:r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: </w:t>
      </w:r>
      <w:r w:rsidR="0013429A" w:rsidRPr="0004290A">
        <w:rPr>
          <w:rFonts w:asciiTheme="majorBidi" w:eastAsiaTheme="minorHAnsi" w:hAnsiTheme="majorBidi" w:cstheme="majorBidi"/>
          <w:sz w:val="28"/>
          <w:szCs w:val="28"/>
          <w:rtl/>
        </w:rPr>
        <w:t>الدائرةُ</w:t>
      </w:r>
      <w:r w:rsidRPr="0004290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         </w:t>
      </w:r>
      <w:r w:rsidRPr="0004290A">
        <w:rPr>
          <w:rFonts w:asciiTheme="majorBidi" w:hAnsiTheme="majorBidi" w:cstheme="majorBidi"/>
          <w:b/>
          <w:bCs/>
          <w:sz w:val="28"/>
          <w:szCs w:val="28"/>
          <w:lang w:eastAsia="ar-SA"/>
        </w:rPr>
        <w:t xml:space="preserve"> </w:t>
      </w:r>
      <w:r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      </w:t>
      </w:r>
      <w:r w:rsidRPr="0004290A">
        <w:rPr>
          <w:rFonts w:asciiTheme="majorBidi" w:eastAsiaTheme="minorHAnsi" w:hAnsiTheme="majorBidi" w:cstheme="majorBidi"/>
          <w:sz w:val="28"/>
          <w:szCs w:val="28"/>
          <w:rtl/>
        </w:rPr>
        <w:t>عدد</w:t>
      </w:r>
      <w:r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 </w:t>
      </w:r>
      <w:r w:rsidRPr="0004290A">
        <w:rPr>
          <w:rFonts w:asciiTheme="majorBidi" w:eastAsiaTheme="minorHAnsi" w:hAnsiTheme="majorBidi" w:cstheme="majorBidi"/>
          <w:sz w:val="28"/>
          <w:szCs w:val="28"/>
          <w:rtl/>
        </w:rPr>
        <w:t>الدروس</w:t>
      </w:r>
      <w:r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: </w:t>
      </w:r>
      <w:r w:rsidR="00494E8F" w:rsidRPr="0004290A">
        <w:rPr>
          <w:rFonts w:asciiTheme="majorBidi" w:hAnsiTheme="majorBidi" w:cstheme="majorBidi"/>
          <w:b/>
          <w:bCs/>
          <w:sz w:val="28"/>
          <w:szCs w:val="28"/>
          <w:lang w:eastAsia="ar-SA"/>
        </w:rPr>
        <w:t>5</w:t>
      </w:r>
      <w:r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 دروس                               </w:t>
      </w:r>
      <w:r w:rsidRPr="0004290A">
        <w:rPr>
          <w:rFonts w:asciiTheme="majorBidi" w:eastAsiaTheme="minorHAnsi" w:hAnsiTheme="majorBidi" w:cstheme="majorBidi"/>
          <w:sz w:val="28"/>
          <w:szCs w:val="28"/>
          <w:rtl/>
        </w:rPr>
        <w:t>الصفحات</w:t>
      </w:r>
      <w:r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: </w:t>
      </w:r>
      <w:r w:rsidR="0013429A" w:rsidRPr="0004290A">
        <w:rPr>
          <w:rFonts w:asciiTheme="majorBidi" w:hAnsiTheme="majorBidi" w:cstheme="majorBidi"/>
          <w:b/>
          <w:bCs/>
          <w:sz w:val="28"/>
          <w:szCs w:val="28"/>
          <w:lang w:eastAsia="ar-SA"/>
        </w:rPr>
        <w:t>36</w:t>
      </w:r>
      <w:r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>-</w:t>
      </w:r>
      <w:r w:rsidR="0013429A" w:rsidRPr="0004290A">
        <w:rPr>
          <w:rFonts w:asciiTheme="majorBidi" w:hAnsiTheme="majorBidi" w:cstheme="majorBidi"/>
          <w:b/>
          <w:bCs/>
          <w:sz w:val="28"/>
          <w:szCs w:val="28"/>
          <w:lang w:eastAsia="ar-SA"/>
        </w:rPr>
        <w:t>75</w:t>
      </w:r>
    </w:p>
    <w:tbl>
      <w:tblPr>
        <w:tblpPr w:leftFromText="180" w:rightFromText="180" w:vertAnchor="text" w:horzAnchor="margin" w:tblpY="41"/>
        <w:bidiVisual/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1891"/>
        <w:gridCol w:w="2520"/>
        <w:gridCol w:w="3509"/>
        <w:gridCol w:w="2340"/>
        <w:gridCol w:w="1530"/>
        <w:gridCol w:w="1710"/>
      </w:tblGrid>
      <w:tr w:rsidR="0004290A" w:rsidRPr="0004290A" w14:paraId="50215567" w14:textId="77777777" w:rsidTr="0004290A">
        <w:trPr>
          <w:trHeight w:val="38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CCC85" w14:textId="77777777" w:rsidR="00ED161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الوحدة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EE6B4" w14:textId="77777777" w:rsidR="00ED161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الدرس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55FCF" w14:textId="77777777" w:rsidR="00ED161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94890" w14:textId="77777777" w:rsidR="00ED161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19747" w14:textId="77777777" w:rsidR="00ED161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545E7" w14:textId="77777777" w:rsidR="00ED161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770DB" w14:textId="77777777" w:rsidR="00ED161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التقويم</w:t>
            </w:r>
          </w:p>
        </w:tc>
      </w:tr>
      <w:tr w:rsidR="0004290A" w:rsidRPr="0004290A" w14:paraId="6925ECFA" w14:textId="77777777" w:rsidTr="0004290A">
        <w:trPr>
          <w:trHeight w:val="443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63413" w14:textId="77777777" w:rsidR="00ED161F" w:rsidRPr="0004290A" w:rsidRDefault="00ED161F" w:rsidP="00BC25F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14:paraId="199886B6" w14:textId="77777777" w:rsidR="00ED161F" w:rsidRPr="0004290A" w:rsidRDefault="00ED161F" w:rsidP="00BC25F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14:paraId="0B74A460" w14:textId="77777777" w:rsidR="00ED161F" w:rsidRPr="0004290A" w:rsidRDefault="00ED161F" w:rsidP="00BC25F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14:paraId="14D2A974" w14:textId="77777777" w:rsidR="00ED161F" w:rsidRPr="0004290A" w:rsidRDefault="00ED161F" w:rsidP="00BC25F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14:paraId="70BB91EB" w14:textId="77777777" w:rsidR="00ED161F" w:rsidRPr="0004290A" w:rsidRDefault="00ED161F" w:rsidP="00BC25F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14:paraId="66D9C8D9" w14:textId="404DCD23" w:rsidR="00ED161F" w:rsidRPr="0004290A" w:rsidRDefault="00ED161F" w:rsidP="008D60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/>
              </w:rPr>
              <w:t>ال</w:t>
            </w:r>
            <w:r w:rsidR="00C608D7"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/>
              </w:rPr>
              <w:t>ثاني</w:t>
            </w: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/>
              </w:rPr>
              <w:t>ة:</w:t>
            </w:r>
          </w:p>
          <w:p w14:paraId="4BFB1D00" w14:textId="77777777" w:rsidR="00ED161F" w:rsidRPr="0004290A" w:rsidRDefault="00ED161F" w:rsidP="00BC25F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14:paraId="06250958" w14:textId="3E292B68" w:rsidR="00ED161F" w:rsidRPr="0004290A" w:rsidRDefault="00BC1413" w:rsidP="00DE5D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الدائرةُ</w:t>
            </w:r>
          </w:p>
          <w:p w14:paraId="55E41975" w14:textId="77777777" w:rsidR="00ED161F" w:rsidRPr="0004290A" w:rsidRDefault="00ED161F" w:rsidP="00BC25F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732B4" w14:textId="5566648C" w:rsidR="00BC1413" w:rsidRPr="0004290A" w:rsidRDefault="00BC1413" w:rsidP="0097023F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مشروعُ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الوحدةِ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استعمالاتٌ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علميةٌ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لخصائصِ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الدائرةِ</w:t>
            </w:r>
          </w:p>
          <w:p w14:paraId="4B210279" w14:textId="38A04234" w:rsidR="00BC1413" w:rsidRPr="0004290A" w:rsidRDefault="00BC1413" w:rsidP="0097023F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الدرسُ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1 أوتارُ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الدائرةِ،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وأقطارُها،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ومماسّاتُها</w:t>
            </w:r>
          </w:p>
          <w:p w14:paraId="4C68C921" w14:textId="2109247F" w:rsidR="00BC1413" w:rsidRPr="0004290A" w:rsidRDefault="00BC1413" w:rsidP="0097023F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الدرسُ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2 الأقواسُ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والقطاعاتُ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الدائريةُ</w:t>
            </w:r>
          </w:p>
          <w:p w14:paraId="6AF8C36A" w14:textId="6C3B84F4" w:rsidR="00BC1413" w:rsidRPr="0004290A" w:rsidRDefault="00BC1413" w:rsidP="0097023F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الدرسُ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3 الزوايا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في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الدائر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ة</w:t>
            </w:r>
          </w:p>
          <w:p w14:paraId="715EC96B" w14:textId="77777777" w:rsidR="00836E9D" w:rsidRPr="0004290A" w:rsidRDefault="00BC1413" w:rsidP="00657CFC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الدرسُ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4 معادلةُ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الدائرةِ</w:t>
            </w:r>
            <w:r w:rsidR="00657CFC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</w:p>
          <w:p w14:paraId="5C4CFCF9" w14:textId="0C173527" w:rsidR="00BC1413" w:rsidRPr="0004290A" w:rsidRDefault="00BC1413" w:rsidP="00657CFC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معملُ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برمجيةِ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جيوجيبرا</w:t>
            </w:r>
            <w:r w:rsidR="00657CFC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استكشافُ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الدوائرِ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المتماسَّةِ</w:t>
            </w:r>
          </w:p>
          <w:p w14:paraId="1091BB52" w14:textId="22F8ACB4" w:rsidR="00BC1413" w:rsidRPr="0004290A" w:rsidRDefault="00BC1413" w:rsidP="0097023F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الدرسُ</w:t>
            </w:r>
            <w:r w:rsidR="00006C9A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5 الدوائرُ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المتماسَّةُ</w:t>
            </w:r>
          </w:p>
          <w:p w14:paraId="0B2E8E5F" w14:textId="18ABEFFD" w:rsidR="00ED161F" w:rsidRPr="0004290A" w:rsidRDefault="00BC1413" w:rsidP="00BD6922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اختبارُ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نهايةِ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الوحدةِ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7B1CA" w14:textId="77777777" w:rsidR="00836E9D" w:rsidRPr="0004290A" w:rsidRDefault="00BC1413" w:rsidP="00836E9D">
            <w:pPr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الدائرةُ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المركزُ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الوترُ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القوسُ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القُطْرُ،</w:t>
            </w:r>
            <w:r w:rsidR="00006C9A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نصفُ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القُطْرِ</w:t>
            </w:r>
          </w:p>
          <w:p w14:paraId="738149BA" w14:textId="1D10189C" w:rsidR="00BC1413" w:rsidRPr="0004290A" w:rsidRDefault="00006C9A" w:rsidP="00836E9D">
            <w:pPr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="00BC1413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المماسُّ،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="00BC1413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نقطةُ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="00BC1413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التَّماسِّ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="00BC1413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القاطعُ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، </w:t>
            </w:r>
            <w:r w:rsidR="00BC1413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القوسُ،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="00BC1413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القطاعُ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="00BC1413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الزاويةُ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="00BC1413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المركزيةُ،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="00BC1413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الزاويةُ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="00BC1413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المحيطيةُ،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="00BC1413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القوسُ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="00BC1413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المقابلُ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="00BC1413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الزاويةُ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="00BC1413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المُقابِلةُ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="00BC1413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لقُطْرِ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="00BC1413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الدائرةِ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="00BC1413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الرباعيُّ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="00BC1413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الدائريُّ،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="00BC1413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الزاويةُ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="00BC1413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المماسيةُ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، </w:t>
            </w:r>
            <w:r w:rsidR="00BC1413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معادلةُ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="00BC1413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الدائرةِ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="00BC1413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الصورةُ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="00BC1413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القياسيةُ،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="00BC1413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الصورةُ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="00BC1413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العامةُ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، </w:t>
            </w:r>
            <w:r w:rsidR="00BC1413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الدائرتانِ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="00BC1413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المتماسَّتانِ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="00BC1413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المماسُّ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="00BC1413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المشتركُ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="00BC1413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الخارجيُّ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="00BC1413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المماسُّ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="00BC1413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المشتركُ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="00BC1413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الداخليُّ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50728" w14:textId="3EB6C2CB" w:rsidR="00A11A7D" w:rsidRPr="0004290A" w:rsidRDefault="00A11A7D" w:rsidP="00A11A7D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إذا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وقعَتْ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رؤوسُ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مُضلَّعٍ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رباعيٍّ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على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دائرةٍ،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فإنَّهُ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يُسمّى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رباعيًّا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دائريًّا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(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cyclic </w:t>
            </w:r>
            <w:r w:rsidR="00995BF5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(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</w:rPr>
              <w:t>quadrilateral</w:t>
            </w:r>
          </w:p>
          <w:p w14:paraId="486E9E9F" w14:textId="608E234D" w:rsidR="00A11A7D" w:rsidRPr="0004290A" w:rsidRDefault="00A11A7D" w:rsidP="00A11A7D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وإذا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حسَبْنا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مجموعَ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قياسَيْ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كلِّ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زاويتيْنِ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متقابلتيْنِ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فيهِ،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فإنَّهُ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يكونُ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</w:rPr>
              <w:t>180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درجة</w:t>
            </w:r>
          </w:p>
          <w:p w14:paraId="562BBB07" w14:textId="77777777" w:rsidR="00A11A7D" w:rsidRPr="0004290A" w:rsidRDefault="00A11A7D" w:rsidP="003214FA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77DE892E" w14:textId="01D38886" w:rsidR="00A11A7D" w:rsidRPr="0004290A" w:rsidRDefault="00A11A7D" w:rsidP="003214FA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إذا</w:t>
            </w:r>
            <w:r w:rsidR="00006C9A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علمْنا</w:t>
            </w:r>
            <w:r w:rsidR="00006C9A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الصورةَ</w:t>
            </w:r>
            <w:r w:rsidR="00006C9A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العامةَ</w:t>
            </w:r>
            <w:r w:rsidR="00006C9A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لمعادلةِ</w:t>
            </w:r>
            <w:r w:rsidR="00006C9A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أيِّ</w:t>
            </w:r>
            <w:r w:rsidR="00006C9A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دائرةٍ،</w:t>
            </w:r>
            <w:r w:rsidR="00006C9A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فإنَّهُ</w:t>
            </w:r>
            <w:r w:rsidR="00006C9A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يُمكِنُ</w:t>
            </w:r>
            <w:r w:rsidR="00006C9A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تحويلُها</w:t>
            </w:r>
            <w:r w:rsidR="00006C9A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إلى</w:t>
            </w:r>
            <w:r w:rsidR="00006C9A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الصورةِ</w:t>
            </w:r>
            <w:r w:rsidR="00006C9A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القياسي</w:t>
            </w:r>
          </w:p>
          <w:p w14:paraId="78C90A5D" w14:textId="539F9103" w:rsidR="00A11A7D" w:rsidRPr="0004290A" w:rsidRDefault="00A11A7D" w:rsidP="003214FA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42359DC2" w14:textId="543751C4" w:rsidR="00A11A7D" w:rsidRPr="0004290A" w:rsidRDefault="00A11A7D" w:rsidP="00006C9A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مماسَّ</w:t>
            </w:r>
            <w:r w:rsidR="00006C9A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الدائرةِ</w:t>
            </w:r>
            <w:r w:rsidR="00006C9A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يشتركُ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معَ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الدائرةِ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في</w:t>
            </w:r>
            <w:r w:rsidR="00006C9A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نقطةٍ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واحدةٍ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فقطْ،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وأنَّهُ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يتعامدُ</w:t>
            </w:r>
          </w:p>
          <w:p w14:paraId="2B8B0A6A" w14:textId="2483D53F" w:rsidR="00A11A7D" w:rsidRPr="0004290A" w:rsidRDefault="00A11A7D" w:rsidP="00A11A7D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معَ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نصفِ</w:t>
            </w:r>
            <w:r w:rsidR="00006C9A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القُطْرِ</w:t>
            </w:r>
            <w:r w:rsidR="00006C9A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المارِّ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بنقطةِ</w:t>
            </w:r>
            <w:r w:rsidR="00006C9A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التَّماسِّ</w:t>
            </w:r>
          </w:p>
          <w:p w14:paraId="5B5134CE" w14:textId="55639E9F" w:rsidR="00A11A7D" w:rsidRPr="0004290A" w:rsidRDefault="00A11A7D" w:rsidP="00A11A7D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48BCFF4E" w14:textId="40C5D22D" w:rsidR="00ED161F" w:rsidRPr="0004290A" w:rsidRDefault="00A11A7D" w:rsidP="00006C9A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وتُسمّى</w:t>
            </w:r>
            <w:r w:rsidR="00006C9A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الدائرتانِ</w:t>
            </w:r>
            <w:r w:rsidR="00006C9A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المُتقاطِعتانِ</w:t>
            </w:r>
            <w:r w:rsidR="00006C9A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في</w:t>
            </w:r>
            <w:r w:rsidR="00006C9A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نقطةٍ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واحدةٍ</w:t>
            </w:r>
            <w:r w:rsidR="00006C9A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فقطْ</w:t>
            </w:r>
            <w:r w:rsidR="00006C9A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دائرتيْنِ</w:t>
            </w:r>
            <w:r w:rsidR="00836E9D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متماسَّتيْنِ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B2310" w14:textId="77777777" w:rsidR="00ED161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4B7666F7" w14:textId="3738E1DA" w:rsidR="00ED161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تطبيق النشاطات المنزلية بشكل صحيح مع ايجاد الحلول المناسبة ومناقشتها </w:t>
            </w:r>
          </w:p>
          <w:p w14:paraId="1C3D36F3" w14:textId="77777777" w:rsidR="00932338" w:rsidRPr="0004290A" w:rsidRDefault="00932338" w:rsidP="00BA7FAD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1858FA42" w14:textId="77777777" w:rsidR="00ED161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14:paraId="2885785D" w14:textId="77777777" w:rsidR="00ED161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23675F14" w14:textId="77777777" w:rsidR="00ED161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تتبع الخطوات والترتيب لحل المسائل الواردة في الوحدة</w:t>
            </w:r>
          </w:p>
          <w:p w14:paraId="4FB74D31" w14:textId="77777777" w:rsidR="00ED161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94337" w14:textId="77777777" w:rsidR="00ED161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52347CD5" w14:textId="77777777" w:rsidR="00ED161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تنمية القيم الايجابية</w:t>
            </w:r>
          </w:p>
          <w:p w14:paraId="42A5C7C7" w14:textId="77777777" w:rsidR="00ED161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6CEDF34F" w14:textId="77777777" w:rsidR="00ED161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الاستفادة من الرياضيات في الحياة اليومية</w:t>
            </w:r>
          </w:p>
          <w:p w14:paraId="7F9C0B9E" w14:textId="77777777" w:rsidR="00ED161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20769839" w14:textId="77777777" w:rsidR="00ED161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تنمية المحبة والتعاون بين الطلاب</w:t>
            </w:r>
          </w:p>
          <w:p w14:paraId="00BA84DF" w14:textId="77777777" w:rsidR="00ED161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0E882167" w14:textId="77777777" w:rsidR="00ED161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احترام المعلم</w:t>
            </w:r>
          </w:p>
          <w:p w14:paraId="17761D5A" w14:textId="77777777" w:rsidR="00ED161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حب العلم واستخدامه في الحياة اليومية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0B5C3" w14:textId="77777777" w:rsidR="00ED161F" w:rsidRPr="0004290A" w:rsidRDefault="00ED161F" w:rsidP="00BC25F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4B13C5DE" w14:textId="77777777" w:rsidR="00CF59D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بعض التمارين والمسائل من الكتاب المدرسي </w:t>
            </w:r>
          </w:p>
          <w:p w14:paraId="283AD361" w14:textId="77777777" w:rsidR="00CF59DF" w:rsidRPr="0004290A" w:rsidRDefault="00CF59DF" w:rsidP="00BA7FAD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JO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وكتاب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JO"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التمارين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JO"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والكتب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JO"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المساندة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JO"/>
              </w:rPr>
              <w:t xml:space="preserve"> </w:t>
            </w:r>
          </w:p>
          <w:p w14:paraId="1859D48B" w14:textId="59763E24" w:rsidR="00ED161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إضافة إلى بعض الأسئلة الإثرائية</w:t>
            </w:r>
          </w:p>
          <w:p w14:paraId="493B9A65" w14:textId="77777777" w:rsidR="00ED161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0E9EF83D" w14:textId="77777777" w:rsidR="00ED161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03A5E85F" w14:textId="77777777" w:rsidR="00ED161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اختبار قصير</w:t>
            </w:r>
          </w:p>
          <w:p w14:paraId="0ED03E6F" w14:textId="77777777" w:rsidR="00ED161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65F7EB75" w14:textId="77777777" w:rsidR="00ED161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7310DE1D" w14:textId="77777777" w:rsidR="00ED161F" w:rsidRPr="0004290A" w:rsidRDefault="00ED161F" w:rsidP="00BA7FA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اختبار تحصيلي</w:t>
            </w:r>
          </w:p>
        </w:tc>
      </w:tr>
    </w:tbl>
    <w:p w14:paraId="6F012921" w14:textId="3CF03C98" w:rsidR="00ED161F" w:rsidRPr="0004290A" w:rsidRDefault="00ED161F" w:rsidP="00ED161F">
      <w:pPr>
        <w:ind w:right="-851"/>
        <w:rPr>
          <w:rFonts w:asciiTheme="majorBidi" w:hAnsiTheme="majorBidi" w:cstheme="majorBidi"/>
          <w:b/>
          <w:bCs/>
          <w:sz w:val="28"/>
          <w:szCs w:val="28"/>
          <w:lang w:eastAsia="ar-SA"/>
        </w:rPr>
      </w:pPr>
    </w:p>
    <w:p w14:paraId="6751687C" w14:textId="39225203" w:rsidR="00995BF5" w:rsidRPr="0004290A" w:rsidRDefault="00995BF5" w:rsidP="00ED161F">
      <w:pPr>
        <w:ind w:right="-851"/>
        <w:rPr>
          <w:rFonts w:asciiTheme="majorBidi" w:hAnsiTheme="majorBidi" w:cstheme="majorBidi"/>
          <w:b/>
          <w:bCs/>
          <w:sz w:val="28"/>
          <w:szCs w:val="28"/>
          <w:lang w:eastAsia="ar-SA"/>
        </w:rPr>
      </w:pPr>
    </w:p>
    <w:p w14:paraId="74B10551" w14:textId="77777777" w:rsidR="00995BF5" w:rsidRPr="0004290A" w:rsidRDefault="00995BF5" w:rsidP="00ED161F">
      <w:pPr>
        <w:ind w:right="-851"/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</w:pPr>
    </w:p>
    <w:p w14:paraId="4154C0E5" w14:textId="77777777" w:rsidR="00D241D5" w:rsidRPr="0004290A" w:rsidRDefault="00D241D5" w:rsidP="00ED161F">
      <w:pPr>
        <w:ind w:right="-851"/>
        <w:rPr>
          <w:rFonts w:asciiTheme="majorBidi" w:hAnsiTheme="majorBidi" w:cstheme="majorBidi"/>
          <w:b/>
          <w:bCs/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XSpec="center" w:tblpY="890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2520"/>
        <w:gridCol w:w="2275"/>
        <w:gridCol w:w="3125"/>
        <w:gridCol w:w="2126"/>
        <w:gridCol w:w="1564"/>
        <w:gridCol w:w="1965"/>
      </w:tblGrid>
      <w:tr w:rsidR="0004290A" w:rsidRPr="0004290A" w14:paraId="1E31EE32" w14:textId="77777777" w:rsidTr="0004290A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3CFED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lastRenderedPageBreak/>
              <w:t>الوحدة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C712B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الدرس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E4FB2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المفاهيم</w:t>
            </w: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والمصطلحات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427AC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2BA50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المهارات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27E2E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F92DD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التقويم</w:t>
            </w:r>
          </w:p>
        </w:tc>
      </w:tr>
      <w:tr w:rsidR="0004290A" w:rsidRPr="0004290A" w14:paraId="44B68AB1" w14:textId="77777777" w:rsidTr="0004290A">
        <w:trPr>
          <w:trHeight w:val="5079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BB9B2" w14:textId="77777777" w:rsidR="00ED161F" w:rsidRPr="0004290A" w:rsidRDefault="00ED161F" w:rsidP="00BC25F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14:paraId="175FD116" w14:textId="77777777" w:rsidR="00ED161F" w:rsidRPr="0004290A" w:rsidRDefault="00ED161F" w:rsidP="00BC25F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14:paraId="51E4F05D" w14:textId="77777777" w:rsidR="00ED161F" w:rsidRPr="0004290A" w:rsidRDefault="00ED161F" w:rsidP="00BC25F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14:paraId="56E6028A" w14:textId="77777777" w:rsidR="00ED161F" w:rsidRPr="0004290A" w:rsidRDefault="00ED161F" w:rsidP="00BC25F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14:paraId="50FC5168" w14:textId="77777777" w:rsidR="00ED161F" w:rsidRPr="0004290A" w:rsidRDefault="00ED161F" w:rsidP="00BC25F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14:paraId="7ACBE47C" w14:textId="77777777" w:rsidR="00ED161F" w:rsidRPr="0004290A" w:rsidRDefault="00ED161F" w:rsidP="00BC25F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14:paraId="7B0963DA" w14:textId="1F8DE10A" w:rsidR="00ED161F" w:rsidRPr="0004290A" w:rsidRDefault="00ED161F" w:rsidP="00BC25F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/>
              </w:rPr>
              <w:t>الثا</w:t>
            </w:r>
            <w:r w:rsidR="00C608D7"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/>
              </w:rPr>
              <w:t>لث</w:t>
            </w:r>
            <w:r w:rsidRPr="0004290A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/>
              </w:rPr>
              <w:t>ة:</w:t>
            </w:r>
          </w:p>
          <w:p w14:paraId="3248974F" w14:textId="77777777" w:rsidR="00ED161F" w:rsidRPr="0004290A" w:rsidRDefault="00ED161F" w:rsidP="00BC25F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  <w:p w14:paraId="58290503" w14:textId="3BCD44FD" w:rsidR="00ED161F" w:rsidRPr="0004290A" w:rsidRDefault="00BC1413" w:rsidP="00BC25F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حسابُ</w:t>
            </w:r>
            <w:r w:rsidR="0013429A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المثلثاتِ</w:t>
            </w:r>
          </w:p>
          <w:p w14:paraId="38B22379" w14:textId="77777777" w:rsidR="00ED161F" w:rsidRPr="0004290A" w:rsidRDefault="00ED161F" w:rsidP="00BC25F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14:paraId="2507BB91" w14:textId="77777777" w:rsidR="00ED161F" w:rsidRPr="0004290A" w:rsidRDefault="00ED161F" w:rsidP="00BC25F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14:paraId="34B35EA7" w14:textId="77777777" w:rsidR="00ED161F" w:rsidRPr="0004290A" w:rsidRDefault="00ED161F" w:rsidP="00BC25F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14:paraId="6042F040" w14:textId="77777777" w:rsidR="00ED161F" w:rsidRPr="0004290A" w:rsidRDefault="00ED161F" w:rsidP="00BC25F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17F6B" w14:textId="29592E81" w:rsidR="00BC1413" w:rsidRPr="0004290A" w:rsidRDefault="00BC1413" w:rsidP="00D27068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مشروعُ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الوحدةِ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إنشاءُ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نظامٍ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إحداثيٍّ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جديدٍ</w:t>
            </w:r>
          </w:p>
          <w:p w14:paraId="5D59D57E" w14:textId="77777777" w:rsidR="00D27068" w:rsidRPr="0004290A" w:rsidRDefault="00D27068" w:rsidP="00D27068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14:paraId="70821897" w14:textId="4A6FC02E" w:rsidR="00BC1413" w:rsidRPr="0004290A" w:rsidRDefault="00BC1413" w:rsidP="0097023F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الدرسُ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1 النسبُ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المثلثيةُ</w:t>
            </w:r>
          </w:p>
          <w:p w14:paraId="4824B4EB" w14:textId="77777777" w:rsidR="00D27068" w:rsidRPr="0004290A" w:rsidRDefault="00D27068" w:rsidP="0097023F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14:paraId="49F64833" w14:textId="1CE7B907" w:rsidR="00BC1413" w:rsidRPr="0004290A" w:rsidRDefault="00BC1413" w:rsidP="0097023F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الدرسُ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2 النسبُ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المثلثيةُ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للزوايا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ضمنَ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الدورةِ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الواحدةِ</w:t>
            </w:r>
          </w:p>
          <w:p w14:paraId="2730F104" w14:textId="77777777" w:rsidR="00D27068" w:rsidRPr="0004290A" w:rsidRDefault="00D27068" w:rsidP="0097023F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14:paraId="083CA35F" w14:textId="6B4388DC" w:rsidR="00BC1413" w:rsidRPr="0004290A" w:rsidRDefault="00BC1413" w:rsidP="0097023F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الدرسُ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3 تمثيلُ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الاقتراناتِ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المثلثيةِ</w:t>
            </w:r>
          </w:p>
          <w:p w14:paraId="21F46B1D" w14:textId="77777777" w:rsidR="00D27068" w:rsidRPr="0004290A" w:rsidRDefault="00D27068" w:rsidP="0097023F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14:paraId="19543AFF" w14:textId="5A601950" w:rsidR="00BC1413" w:rsidRPr="0004290A" w:rsidRDefault="00BC1413" w:rsidP="0097023F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الدرسُ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4 حَلُّ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المعادلاتِ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المثلثيةِ</w:t>
            </w:r>
          </w:p>
          <w:p w14:paraId="33B80A66" w14:textId="77777777" w:rsidR="00D27068" w:rsidRPr="0004290A" w:rsidRDefault="00D27068" w:rsidP="0097023F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14:paraId="4173AEC0" w14:textId="10B1A9BF" w:rsidR="00ED161F" w:rsidRPr="0004290A" w:rsidRDefault="00BC1413" w:rsidP="00657CF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اختبارُ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نهايةِ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الوحدةِ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4290A" w14:textId="1D2DC9A0" w:rsidR="00D27068" w:rsidRPr="0004290A" w:rsidRDefault="00BC1413" w:rsidP="00D27068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ضلعُ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الابتداءِ،</w:t>
            </w:r>
          </w:p>
          <w:p w14:paraId="7EA46F39" w14:textId="009CBBBF" w:rsidR="00D27068" w:rsidRPr="0004290A" w:rsidRDefault="00BC1413" w:rsidP="00D27068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ضلعُ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الانتهاءِ،</w:t>
            </w:r>
          </w:p>
          <w:p w14:paraId="4A258A0C" w14:textId="17DB3FD8" w:rsidR="00D27068" w:rsidRPr="0004290A" w:rsidRDefault="00BC1413" w:rsidP="00D27068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الوضعُ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القياسيُّ،</w:t>
            </w:r>
          </w:p>
          <w:p w14:paraId="0339AE26" w14:textId="054BDB37" w:rsidR="00BC1413" w:rsidRPr="0004290A" w:rsidRDefault="00BC1413" w:rsidP="00D27068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دائرةُ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الوحدةِ،</w:t>
            </w:r>
          </w:p>
          <w:p w14:paraId="103A7717" w14:textId="338C283B" w:rsidR="00BC1413" w:rsidRPr="0004290A" w:rsidRDefault="00BC1413" w:rsidP="00D27068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الزاويةُ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الربعيةُ</w:t>
            </w:r>
          </w:p>
          <w:p w14:paraId="10BEA09C" w14:textId="6376D748" w:rsidR="00BC1413" w:rsidRPr="0004290A" w:rsidRDefault="00BC1413" w:rsidP="00D27068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الزاويةُ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المرجعيةُ،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معكوسُ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النسبةِ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المثلثيةِ</w:t>
            </w:r>
          </w:p>
          <w:p w14:paraId="45D3C886" w14:textId="7B7C3E77" w:rsidR="00B27347" w:rsidRPr="0004290A" w:rsidRDefault="00BC1413" w:rsidP="00D27068">
            <w:pPr>
              <w:spacing w:line="4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المعادلةُ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المثلثيةُ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2BE84" w14:textId="059A5031" w:rsidR="00CC59C6" w:rsidRPr="0004290A" w:rsidRDefault="00A11A7D" w:rsidP="00D27068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يُمكِنُ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تحديدُ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موقعِ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أيِّ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نقطةٍ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في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المستوى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باستعمالِ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الزوجِ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المُرتَّبِ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</w:rPr>
              <w:t>( r, θ )</w:t>
            </w:r>
          </w:p>
          <w:p w14:paraId="6B4A5182" w14:textId="77777777" w:rsidR="00A11A7D" w:rsidRPr="0004290A" w:rsidRDefault="00A11A7D" w:rsidP="00572B67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7505A4AA" w14:textId="4C7EA9EF" w:rsidR="00494E8F" w:rsidRPr="0004290A" w:rsidRDefault="00A11A7D" w:rsidP="00D27068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دائرةُ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الوحدةِ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995BF5" w:rsidRPr="0004290A">
              <w:rPr>
                <w:rFonts w:asciiTheme="majorBidi" w:eastAsiaTheme="minorHAnsi" w:hAnsiTheme="majorBidi" w:cstheme="majorBidi"/>
                <w:sz w:val="28"/>
                <w:szCs w:val="28"/>
              </w:rPr>
              <w:t>(unit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circle )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هيَ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دائرةٌ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مركزُها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نقطةُ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الأصلِ،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وطولُ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نصفِ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قُطْرِها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وحدةٌ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واحدةٌ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AFF1F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136A41B9" w14:textId="77777777" w:rsidR="00ED161F" w:rsidRPr="0004290A" w:rsidRDefault="00ED161F" w:rsidP="00995BF5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6E681A9D" w14:textId="77777777" w:rsidR="00ED161F" w:rsidRPr="0004290A" w:rsidRDefault="00ED161F" w:rsidP="00995BF5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تطبيق النشاطات المنزلية بشكل صحيح مع ايجاد الحلول المناسبة ومناقشتها</w:t>
            </w:r>
          </w:p>
          <w:p w14:paraId="2AD1F305" w14:textId="77777777" w:rsidR="00ED161F" w:rsidRPr="0004290A" w:rsidRDefault="00ED161F" w:rsidP="00995BF5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5364D591" w14:textId="77777777" w:rsidR="00ED161F" w:rsidRPr="0004290A" w:rsidRDefault="00ED161F" w:rsidP="00995BF5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14:paraId="6E87C0F6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690280DF" w14:textId="77777777" w:rsidR="00ED161F" w:rsidRPr="0004290A" w:rsidRDefault="00ED161F" w:rsidP="00995BF5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6CD3F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25CCA262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تنمية القيم الايجابية</w:t>
            </w:r>
          </w:p>
          <w:p w14:paraId="367E61CB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297A7A92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الاستفادة من الرياضيات في الحياة اليومية</w:t>
            </w:r>
          </w:p>
          <w:p w14:paraId="5ABCF400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1DE99059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تنمية المحبة والتعاون بين الطلاب</w:t>
            </w:r>
          </w:p>
          <w:p w14:paraId="245372D6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306940AD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احترام المعلم</w:t>
            </w:r>
          </w:p>
          <w:p w14:paraId="50E30AE2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حب العلم واستخدامه في الحياة اليومية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5585E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6D2D4E84" w14:textId="77777777" w:rsidR="00CF59D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بعض التمارين والمسائل من الكتاب المدرسي </w:t>
            </w:r>
          </w:p>
          <w:p w14:paraId="00BBE6F1" w14:textId="7E2A17A2" w:rsidR="00ED161F" w:rsidRPr="0004290A" w:rsidRDefault="00CF59D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وكتاب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JO"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التمارين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JO"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والكتب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JO"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المساندة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JO"/>
              </w:rPr>
              <w:t xml:space="preserve"> </w:t>
            </w:r>
            <w:r w:rsidR="00ED161F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إضافة إلى بعض الأسئلة الإثرائية</w:t>
            </w:r>
          </w:p>
          <w:p w14:paraId="43976865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228CB10D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0A71142C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اختبار قصير</w:t>
            </w:r>
          </w:p>
          <w:p w14:paraId="2F1F844C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672326CE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4A94ACD0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اختبار تحصيلي</w:t>
            </w:r>
          </w:p>
        </w:tc>
      </w:tr>
    </w:tbl>
    <w:p w14:paraId="63D63AF9" w14:textId="714C3C61" w:rsidR="00006C9A" w:rsidRPr="0004290A" w:rsidRDefault="00ED161F" w:rsidP="00995BF5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   </w:t>
      </w:r>
      <w:r w:rsidR="00A86007"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      </w:t>
      </w:r>
      <w:r w:rsidRPr="0004290A">
        <w:rPr>
          <w:rFonts w:asciiTheme="majorBidi" w:eastAsiaTheme="minorHAnsi" w:hAnsiTheme="majorBidi" w:cstheme="majorBidi"/>
          <w:sz w:val="28"/>
          <w:szCs w:val="28"/>
          <w:rtl/>
        </w:rPr>
        <w:t>الفصل</w:t>
      </w:r>
      <w:r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 </w:t>
      </w:r>
      <w:r w:rsidRPr="0004290A">
        <w:rPr>
          <w:rFonts w:asciiTheme="majorBidi" w:eastAsiaTheme="minorHAnsi" w:hAnsiTheme="majorBidi" w:cstheme="majorBidi"/>
          <w:sz w:val="28"/>
          <w:szCs w:val="28"/>
          <w:rtl/>
        </w:rPr>
        <w:t>الدراسي</w:t>
      </w:r>
      <w:r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>: ال</w:t>
      </w:r>
      <w:r w:rsidR="00A86007"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>أول</w:t>
      </w:r>
      <w:r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              </w:t>
      </w:r>
      <w:r w:rsidR="00A86007"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        </w:t>
      </w:r>
      <w:r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        </w:t>
      </w:r>
      <w:r w:rsidRPr="0004290A">
        <w:rPr>
          <w:rFonts w:asciiTheme="majorBidi" w:eastAsiaTheme="minorHAnsi" w:hAnsiTheme="majorBidi" w:cstheme="majorBidi"/>
          <w:sz w:val="28"/>
          <w:szCs w:val="28"/>
          <w:rtl/>
        </w:rPr>
        <w:t>المبحث</w:t>
      </w:r>
      <w:r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: الرياضيات                </w:t>
      </w:r>
      <w:r w:rsidRPr="0004290A">
        <w:rPr>
          <w:rFonts w:asciiTheme="majorBidi" w:eastAsiaTheme="minorHAnsi" w:hAnsiTheme="majorBidi" w:cstheme="majorBidi"/>
          <w:sz w:val="28"/>
          <w:szCs w:val="28"/>
          <w:rtl/>
        </w:rPr>
        <w:t>عنوان</w:t>
      </w:r>
      <w:r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 </w:t>
      </w:r>
      <w:r w:rsidRPr="0004290A">
        <w:rPr>
          <w:rFonts w:asciiTheme="majorBidi" w:eastAsiaTheme="minorHAnsi" w:hAnsiTheme="majorBidi" w:cstheme="majorBidi"/>
          <w:sz w:val="28"/>
          <w:szCs w:val="28"/>
          <w:rtl/>
        </w:rPr>
        <w:t>الوحدة</w:t>
      </w:r>
      <w:r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>:</w:t>
      </w:r>
      <w:r w:rsidR="008A129F" w:rsidRPr="0004290A">
        <w:rPr>
          <w:rFonts w:asciiTheme="majorBidi" w:eastAsiaTheme="minorHAnsi" w:hAnsiTheme="majorBidi" w:cstheme="majorBidi"/>
          <w:sz w:val="28"/>
          <w:szCs w:val="28"/>
          <w:rtl/>
        </w:rPr>
        <w:t xml:space="preserve"> </w:t>
      </w:r>
      <w:r w:rsidR="0013429A" w:rsidRPr="0004290A">
        <w:rPr>
          <w:rFonts w:asciiTheme="majorBidi" w:eastAsiaTheme="minorHAnsi" w:hAnsiTheme="majorBidi" w:cstheme="majorBidi"/>
          <w:sz w:val="28"/>
          <w:szCs w:val="28"/>
          <w:rtl/>
        </w:rPr>
        <w:t>حسابُ المثلثاتِ</w:t>
      </w:r>
      <w:r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 </w:t>
      </w:r>
      <w:r w:rsidR="00A86007"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  </w:t>
      </w:r>
      <w:r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     </w:t>
      </w:r>
      <w:r w:rsidRPr="0004290A">
        <w:rPr>
          <w:rFonts w:asciiTheme="majorBidi" w:eastAsiaTheme="minorHAnsi" w:hAnsiTheme="majorBidi" w:cstheme="majorBidi"/>
          <w:sz w:val="28"/>
          <w:szCs w:val="28"/>
          <w:rtl/>
        </w:rPr>
        <w:t>عدد</w:t>
      </w:r>
      <w:r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 </w:t>
      </w:r>
      <w:r w:rsidRPr="0004290A">
        <w:rPr>
          <w:rFonts w:asciiTheme="majorBidi" w:eastAsiaTheme="minorHAnsi" w:hAnsiTheme="majorBidi" w:cstheme="majorBidi"/>
          <w:sz w:val="28"/>
          <w:szCs w:val="28"/>
          <w:rtl/>
        </w:rPr>
        <w:t>الدروس</w:t>
      </w:r>
      <w:r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: </w:t>
      </w:r>
      <w:r w:rsidR="00D27068" w:rsidRPr="0004290A">
        <w:rPr>
          <w:rFonts w:asciiTheme="majorBidi" w:hAnsiTheme="majorBidi" w:cstheme="majorBidi"/>
          <w:b/>
          <w:bCs/>
          <w:sz w:val="28"/>
          <w:szCs w:val="28"/>
          <w:lang w:eastAsia="ar-SA"/>
        </w:rPr>
        <w:t>4</w:t>
      </w:r>
      <w:r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 </w:t>
      </w:r>
      <w:r w:rsidRPr="0004290A">
        <w:rPr>
          <w:rFonts w:asciiTheme="majorBidi" w:eastAsiaTheme="minorHAnsi" w:hAnsiTheme="majorBidi" w:cstheme="majorBidi"/>
          <w:sz w:val="28"/>
          <w:szCs w:val="28"/>
          <w:rtl/>
        </w:rPr>
        <w:t>دروس</w:t>
      </w:r>
      <w:r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      </w:t>
      </w:r>
      <w:r w:rsidR="00A86007"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                       </w:t>
      </w:r>
      <w:r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  </w:t>
      </w:r>
      <w:r w:rsidR="00A86007" w:rsidRPr="0004290A">
        <w:rPr>
          <w:rFonts w:asciiTheme="majorBidi" w:eastAsiaTheme="minorHAnsi" w:hAnsiTheme="majorBidi" w:cstheme="majorBidi"/>
          <w:sz w:val="28"/>
          <w:szCs w:val="28"/>
          <w:rtl/>
        </w:rPr>
        <w:t>الصفحات</w:t>
      </w:r>
      <w:r w:rsidR="00A86007"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: </w:t>
      </w:r>
      <w:r w:rsidR="0013429A" w:rsidRPr="0004290A">
        <w:rPr>
          <w:rFonts w:asciiTheme="majorBidi" w:hAnsiTheme="majorBidi" w:cstheme="majorBidi"/>
          <w:b/>
          <w:bCs/>
          <w:sz w:val="28"/>
          <w:szCs w:val="28"/>
          <w:lang w:eastAsia="ar-SA"/>
        </w:rPr>
        <w:t>76</w:t>
      </w:r>
      <w:r w:rsidR="00A86007" w:rsidRPr="0004290A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>-</w:t>
      </w:r>
      <w:r w:rsidR="0013429A" w:rsidRPr="0004290A">
        <w:rPr>
          <w:rFonts w:asciiTheme="majorBidi" w:hAnsiTheme="majorBidi" w:cstheme="majorBidi"/>
          <w:b/>
          <w:bCs/>
          <w:sz w:val="28"/>
          <w:szCs w:val="28"/>
          <w:lang w:eastAsia="ar-SA"/>
        </w:rPr>
        <w:t>109</w:t>
      </w:r>
    </w:p>
    <w:p w14:paraId="4FE29F1B" w14:textId="77777777" w:rsidR="00D27068" w:rsidRPr="0004290A" w:rsidRDefault="00D27068" w:rsidP="0013429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</w:pPr>
    </w:p>
    <w:p w14:paraId="6C4A51BF" w14:textId="77777777" w:rsidR="00995BF5" w:rsidRPr="0004290A" w:rsidRDefault="00995BF5" w:rsidP="0013429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</w:pPr>
      <w:bookmarkStart w:id="0" w:name="_GoBack"/>
      <w:bookmarkEnd w:id="0"/>
    </w:p>
    <w:p w14:paraId="77ACE980" w14:textId="77777777" w:rsidR="00995BF5" w:rsidRPr="0004290A" w:rsidRDefault="00995BF5" w:rsidP="0013429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</w:pPr>
    </w:p>
    <w:p w14:paraId="2FAB9236" w14:textId="77777777" w:rsidR="00995BF5" w:rsidRPr="0004290A" w:rsidRDefault="00995BF5" w:rsidP="0013429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</w:pPr>
    </w:p>
    <w:p w14:paraId="6B78DDEA" w14:textId="77777777" w:rsidR="00D241D5" w:rsidRPr="0004290A" w:rsidRDefault="00D241D5" w:rsidP="0013429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</w:pPr>
    </w:p>
    <w:p w14:paraId="16E65A37" w14:textId="77777777" w:rsidR="00D241D5" w:rsidRPr="0004290A" w:rsidRDefault="00D241D5" w:rsidP="0013429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</w:pPr>
    </w:p>
    <w:p w14:paraId="5F924F8E" w14:textId="77777777" w:rsidR="00995BF5" w:rsidRPr="0004290A" w:rsidRDefault="00995BF5" w:rsidP="0013429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</w:pPr>
    </w:p>
    <w:p w14:paraId="2DE3CDC3" w14:textId="324A1848" w:rsidR="00ED161F" w:rsidRPr="0004290A" w:rsidRDefault="00ED161F" w:rsidP="0013429A">
      <w:pPr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04290A">
        <w:rPr>
          <w:rFonts w:asciiTheme="majorBidi" w:hAnsiTheme="majorBidi" w:cstheme="majorBidi"/>
          <w:sz w:val="28"/>
          <w:szCs w:val="28"/>
          <w:rtl/>
          <w:lang w:eastAsia="ar-SA"/>
        </w:rPr>
        <w:lastRenderedPageBreak/>
        <w:t>الفصل الدراسي:</w:t>
      </w:r>
      <w:r w:rsidR="00932338" w:rsidRPr="0004290A">
        <w:rPr>
          <w:rFonts w:asciiTheme="majorBidi" w:hAnsiTheme="majorBidi" w:cstheme="majorBidi"/>
          <w:sz w:val="28"/>
          <w:szCs w:val="28"/>
          <w:rtl/>
          <w:lang w:eastAsia="ar-SA"/>
        </w:rPr>
        <w:t xml:space="preserve"> </w:t>
      </w:r>
      <w:r w:rsidRPr="0004290A">
        <w:rPr>
          <w:rFonts w:asciiTheme="majorBidi" w:hAnsiTheme="majorBidi" w:cstheme="majorBidi"/>
          <w:sz w:val="28"/>
          <w:szCs w:val="28"/>
          <w:rtl/>
          <w:lang w:eastAsia="ar-SA" w:bidi="ar-JO"/>
        </w:rPr>
        <w:t>ال</w:t>
      </w:r>
      <w:r w:rsidR="00D90BB8" w:rsidRPr="0004290A">
        <w:rPr>
          <w:rFonts w:asciiTheme="majorBidi" w:hAnsiTheme="majorBidi" w:cstheme="majorBidi"/>
          <w:sz w:val="28"/>
          <w:szCs w:val="28"/>
          <w:rtl/>
          <w:lang w:eastAsia="ar-SA" w:bidi="ar-JO"/>
        </w:rPr>
        <w:t>أول</w:t>
      </w:r>
      <w:r w:rsidRPr="0004290A">
        <w:rPr>
          <w:rFonts w:asciiTheme="majorBidi" w:hAnsiTheme="majorBidi" w:cstheme="majorBidi"/>
          <w:sz w:val="28"/>
          <w:szCs w:val="28"/>
          <w:rtl/>
          <w:lang w:eastAsia="ar-SA"/>
        </w:rPr>
        <w:t xml:space="preserve">                   </w:t>
      </w:r>
      <w:r w:rsidR="00ED6D92" w:rsidRPr="0004290A">
        <w:rPr>
          <w:rFonts w:asciiTheme="majorBidi" w:hAnsiTheme="majorBidi" w:cstheme="majorBidi"/>
          <w:sz w:val="28"/>
          <w:szCs w:val="28"/>
          <w:rtl/>
          <w:lang w:eastAsia="ar-SA"/>
        </w:rPr>
        <w:t xml:space="preserve"> </w:t>
      </w:r>
      <w:r w:rsidRPr="0004290A">
        <w:rPr>
          <w:rFonts w:asciiTheme="majorBidi" w:hAnsiTheme="majorBidi" w:cstheme="majorBidi"/>
          <w:sz w:val="28"/>
          <w:szCs w:val="28"/>
          <w:rtl/>
          <w:lang w:eastAsia="ar-SA"/>
        </w:rPr>
        <w:t xml:space="preserve">         المبحث: الرياضيات</w:t>
      </w:r>
      <w:r w:rsidR="00ED6D92" w:rsidRPr="0004290A">
        <w:rPr>
          <w:rFonts w:asciiTheme="majorBidi" w:hAnsiTheme="majorBidi" w:cstheme="majorBidi"/>
          <w:sz w:val="28"/>
          <w:szCs w:val="28"/>
          <w:rtl/>
          <w:lang w:eastAsia="ar-SA"/>
        </w:rPr>
        <w:t xml:space="preserve"> </w:t>
      </w:r>
      <w:r w:rsidR="008D6045" w:rsidRPr="0004290A">
        <w:rPr>
          <w:rFonts w:asciiTheme="majorBidi" w:hAnsiTheme="majorBidi" w:cstheme="majorBidi"/>
          <w:sz w:val="28"/>
          <w:szCs w:val="28"/>
          <w:rtl/>
          <w:lang w:eastAsia="ar-SA"/>
        </w:rPr>
        <w:t xml:space="preserve">            </w:t>
      </w:r>
      <w:r w:rsidRPr="0004290A">
        <w:rPr>
          <w:rFonts w:asciiTheme="majorBidi" w:hAnsiTheme="majorBidi" w:cstheme="majorBidi"/>
          <w:sz w:val="28"/>
          <w:szCs w:val="28"/>
          <w:rtl/>
          <w:lang w:eastAsia="ar-SA"/>
        </w:rPr>
        <w:t xml:space="preserve">              عنوان الوحدة: </w:t>
      </w:r>
      <w:r w:rsidR="0013429A" w:rsidRPr="0004290A">
        <w:rPr>
          <w:rFonts w:asciiTheme="majorBidi" w:eastAsiaTheme="minorHAnsi" w:hAnsiTheme="majorBidi" w:cstheme="majorBidi"/>
          <w:sz w:val="28"/>
          <w:szCs w:val="28"/>
          <w:rtl/>
        </w:rPr>
        <w:t>تطبيقاتُ المثلثاتِ</w:t>
      </w:r>
      <w:r w:rsidRPr="0004290A">
        <w:rPr>
          <w:rFonts w:asciiTheme="majorBidi" w:hAnsiTheme="majorBidi" w:cstheme="majorBidi"/>
          <w:sz w:val="28"/>
          <w:szCs w:val="28"/>
          <w:rtl/>
          <w:lang w:eastAsia="ar-SA"/>
        </w:rPr>
        <w:t xml:space="preserve">    </w:t>
      </w:r>
      <w:r w:rsidR="00ED6D92" w:rsidRPr="0004290A">
        <w:rPr>
          <w:rFonts w:asciiTheme="majorBidi" w:hAnsiTheme="majorBidi" w:cstheme="majorBidi"/>
          <w:sz w:val="28"/>
          <w:szCs w:val="28"/>
          <w:rtl/>
          <w:lang w:eastAsia="ar-SA"/>
        </w:rPr>
        <w:t xml:space="preserve">  </w:t>
      </w:r>
      <w:r w:rsidRPr="0004290A">
        <w:rPr>
          <w:rFonts w:asciiTheme="majorBidi" w:hAnsiTheme="majorBidi" w:cstheme="majorBidi"/>
          <w:sz w:val="28"/>
          <w:szCs w:val="28"/>
          <w:rtl/>
          <w:lang w:eastAsia="ar-SA"/>
        </w:rPr>
        <w:t xml:space="preserve">    عدد الدروس: </w:t>
      </w:r>
      <w:r w:rsidR="00BD6922" w:rsidRPr="0004290A">
        <w:rPr>
          <w:rFonts w:asciiTheme="majorBidi" w:hAnsiTheme="majorBidi" w:cstheme="majorBidi"/>
          <w:sz w:val="28"/>
          <w:szCs w:val="28"/>
          <w:lang w:eastAsia="ar-SA"/>
        </w:rPr>
        <w:t>5</w:t>
      </w:r>
      <w:r w:rsidRPr="0004290A">
        <w:rPr>
          <w:rFonts w:asciiTheme="majorBidi" w:hAnsiTheme="majorBidi" w:cstheme="majorBidi"/>
          <w:sz w:val="28"/>
          <w:szCs w:val="28"/>
          <w:rtl/>
          <w:lang w:eastAsia="ar-SA"/>
        </w:rPr>
        <w:t xml:space="preserve"> دروس      </w:t>
      </w:r>
      <w:r w:rsidR="008D6045" w:rsidRPr="0004290A">
        <w:rPr>
          <w:rFonts w:asciiTheme="majorBidi" w:hAnsiTheme="majorBidi" w:cstheme="majorBidi"/>
          <w:sz w:val="28"/>
          <w:szCs w:val="28"/>
          <w:rtl/>
          <w:lang w:eastAsia="ar-SA"/>
        </w:rPr>
        <w:t xml:space="preserve">   </w:t>
      </w:r>
      <w:r w:rsidR="00ED6D92" w:rsidRPr="0004290A">
        <w:rPr>
          <w:rFonts w:asciiTheme="majorBidi" w:hAnsiTheme="majorBidi" w:cstheme="majorBidi"/>
          <w:sz w:val="28"/>
          <w:szCs w:val="28"/>
          <w:rtl/>
          <w:lang w:eastAsia="ar-SA"/>
        </w:rPr>
        <w:t xml:space="preserve">          </w:t>
      </w:r>
      <w:r w:rsidR="008D6045" w:rsidRPr="0004290A">
        <w:rPr>
          <w:rFonts w:asciiTheme="majorBidi" w:hAnsiTheme="majorBidi" w:cstheme="majorBidi"/>
          <w:sz w:val="28"/>
          <w:szCs w:val="28"/>
          <w:rtl/>
          <w:lang w:eastAsia="ar-SA"/>
        </w:rPr>
        <w:t xml:space="preserve">           الصفحات: </w:t>
      </w:r>
      <w:r w:rsidR="0013429A" w:rsidRPr="0004290A">
        <w:rPr>
          <w:rFonts w:asciiTheme="majorBidi" w:hAnsiTheme="majorBidi" w:cstheme="majorBidi"/>
          <w:sz w:val="28"/>
          <w:szCs w:val="28"/>
          <w:lang w:eastAsia="ar-SA"/>
        </w:rPr>
        <w:t>110</w:t>
      </w:r>
      <w:r w:rsidR="008D6045" w:rsidRPr="0004290A">
        <w:rPr>
          <w:rFonts w:asciiTheme="majorBidi" w:hAnsiTheme="majorBidi" w:cstheme="majorBidi"/>
          <w:sz w:val="28"/>
          <w:szCs w:val="28"/>
          <w:rtl/>
          <w:lang w:eastAsia="ar-SA"/>
        </w:rPr>
        <w:t>-</w:t>
      </w:r>
      <w:r w:rsidR="0013429A" w:rsidRPr="0004290A">
        <w:rPr>
          <w:rFonts w:asciiTheme="majorBidi" w:hAnsiTheme="majorBidi" w:cstheme="majorBidi"/>
          <w:sz w:val="28"/>
          <w:szCs w:val="28"/>
          <w:lang w:eastAsia="ar-SA"/>
        </w:rPr>
        <w:t>144</w:t>
      </w:r>
      <w:r w:rsidR="008D6045" w:rsidRPr="0004290A">
        <w:rPr>
          <w:rFonts w:asciiTheme="majorBidi" w:hAnsiTheme="majorBidi" w:cstheme="majorBidi"/>
          <w:sz w:val="28"/>
          <w:szCs w:val="28"/>
          <w:rtl/>
          <w:lang w:eastAsia="ar-SA"/>
        </w:rPr>
        <w:t xml:space="preserve"> </w:t>
      </w:r>
      <w:r w:rsidR="008D6045" w:rsidRPr="0004290A">
        <w:rPr>
          <w:rFonts w:asciiTheme="majorBidi" w:hAnsiTheme="majorBidi" w:cstheme="majorBidi"/>
          <w:sz w:val="28"/>
          <w:szCs w:val="28"/>
          <w:lang w:eastAsia="ar-SA"/>
        </w:rPr>
        <w:t xml:space="preserve">              </w:t>
      </w:r>
      <w:r w:rsidR="008D6045" w:rsidRPr="0004290A">
        <w:rPr>
          <w:rFonts w:asciiTheme="majorBidi" w:hAnsiTheme="majorBidi" w:cstheme="majorBidi"/>
          <w:sz w:val="28"/>
          <w:szCs w:val="28"/>
          <w:rtl/>
          <w:lang w:eastAsia="ar-SA"/>
        </w:rPr>
        <w:t xml:space="preserve">       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1966"/>
        <w:gridCol w:w="2126"/>
        <w:gridCol w:w="3828"/>
        <w:gridCol w:w="1980"/>
        <w:gridCol w:w="1710"/>
        <w:gridCol w:w="1965"/>
      </w:tblGrid>
      <w:tr w:rsidR="0004290A" w:rsidRPr="0004290A" w14:paraId="44F45CF7" w14:textId="77777777" w:rsidTr="0004290A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96E76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الوحدة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F5652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الدرس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F5D21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المفاهيم</w:t>
            </w:r>
            <w:r w:rsidRPr="0004290A">
              <w:rPr>
                <w:rFonts w:asciiTheme="majorBidi" w:hAnsiTheme="majorBidi" w:cstheme="majorBidi"/>
                <w:sz w:val="28"/>
                <w:szCs w:val="28"/>
                <w:rtl/>
                <w:lang w:eastAsia="ar-SA"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والمصطلحات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4B6EC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الحقائق</w:t>
            </w:r>
            <w:r w:rsidRPr="0004290A">
              <w:rPr>
                <w:rFonts w:asciiTheme="majorBidi" w:hAnsiTheme="majorBidi" w:cstheme="majorBidi"/>
                <w:sz w:val="28"/>
                <w:szCs w:val="28"/>
                <w:rtl/>
                <w:lang w:eastAsia="ar-SA"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والتعميمات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A3FD8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المهارات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01F96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القيم</w:t>
            </w:r>
            <w:r w:rsidRPr="0004290A">
              <w:rPr>
                <w:rFonts w:asciiTheme="majorBidi" w:hAnsiTheme="majorBidi" w:cstheme="majorBidi"/>
                <w:sz w:val="28"/>
                <w:szCs w:val="28"/>
                <w:rtl/>
                <w:lang w:eastAsia="ar-SA"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والاتجاهات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86700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التقويم</w:t>
            </w:r>
          </w:p>
        </w:tc>
      </w:tr>
      <w:tr w:rsidR="0004290A" w:rsidRPr="0004290A" w14:paraId="55D8E0BF" w14:textId="77777777" w:rsidTr="0004290A">
        <w:trPr>
          <w:trHeight w:val="5148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F5435" w14:textId="77777777" w:rsidR="00ED161F" w:rsidRPr="0004290A" w:rsidRDefault="00ED161F" w:rsidP="00BC25FC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14:paraId="146E655A" w14:textId="77777777" w:rsidR="00ED161F" w:rsidRPr="0004290A" w:rsidRDefault="00ED161F" w:rsidP="00BC25FC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14:paraId="6A32D6FB" w14:textId="77777777" w:rsidR="00ED161F" w:rsidRPr="0004290A" w:rsidRDefault="00ED161F" w:rsidP="00BC25FC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14:paraId="3B6E383F" w14:textId="77777777" w:rsidR="00ED161F" w:rsidRPr="0004290A" w:rsidRDefault="00ED161F" w:rsidP="00BC25FC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14:paraId="0E70934B" w14:textId="77777777" w:rsidR="00ED161F" w:rsidRPr="0004290A" w:rsidRDefault="00ED161F" w:rsidP="00BC25FC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14:paraId="0FCF65E3" w14:textId="4BFA54DA" w:rsidR="00ED161F" w:rsidRPr="0004290A" w:rsidRDefault="00ED161F" w:rsidP="008D6045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eastAsia="ar-SA"/>
              </w:rPr>
            </w:pPr>
            <w:r w:rsidRPr="0004290A"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eastAsia="ar-SA"/>
              </w:rPr>
              <w:t>ال</w:t>
            </w:r>
            <w:r w:rsidR="008D6045" w:rsidRPr="0004290A"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eastAsia="ar-SA"/>
              </w:rPr>
              <w:t>رابعة</w:t>
            </w:r>
            <w:r w:rsidRPr="0004290A"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eastAsia="ar-SA"/>
              </w:rPr>
              <w:t>:</w:t>
            </w:r>
          </w:p>
          <w:p w14:paraId="22846D70" w14:textId="77777777" w:rsidR="00ED161F" w:rsidRPr="0004290A" w:rsidRDefault="00ED161F" w:rsidP="00BC25FC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14:paraId="05455C7A" w14:textId="13E49D2F" w:rsidR="00ED161F" w:rsidRPr="0004290A" w:rsidRDefault="00BC1413" w:rsidP="0013429A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تطبيقاتُ</w:t>
            </w:r>
            <w:r w:rsidR="0013429A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المثلثاتِ</w:t>
            </w:r>
          </w:p>
          <w:p w14:paraId="50F96C97" w14:textId="77777777" w:rsidR="00ED161F" w:rsidRPr="0004290A" w:rsidRDefault="00ED161F" w:rsidP="00BC25FC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14:paraId="0BC7C682" w14:textId="77777777" w:rsidR="00ED161F" w:rsidRPr="0004290A" w:rsidRDefault="00ED161F" w:rsidP="00BC25FC">
            <w:pPr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A5CBD" w14:textId="7F729F76" w:rsidR="0097023F" w:rsidRPr="0004290A" w:rsidRDefault="00BC1413" w:rsidP="00292509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مشروعُ</w:t>
            </w:r>
            <w:r w:rsidR="00292509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الوحدةِ</w:t>
            </w:r>
            <w:r w:rsidR="00292509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صنعُ</w:t>
            </w:r>
            <w:r w:rsidR="00292509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كلينومترٍ</w:t>
            </w:r>
            <w:r w:rsidR="00292509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واستعمالُهُ</w:t>
            </w:r>
          </w:p>
          <w:p w14:paraId="6B5C76F0" w14:textId="77777777" w:rsidR="00BD6922" w:rsidRPr="0004290A" w:rsidRDefault="00BD6922" w:rsidP="00292509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14:paraId="3FCC70E9" w14:textId="554BC5CE" w:rsidR="00292509" w:rsidRPr="0004290A" w:rsidRDefault="00BC1413" w:rsidP="00292509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الدرسُ</w:t>
            </w:r>
            <w:r w:rsidR="00292509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1 الاتجاهُ</w:t>
            </w:r>
            <w:r w:rsidR="00292509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منَ</w:t>
            </w:r>
            <w:r w:rsidR="00292509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الشمالِ</w:t>
            </w:r>
          </w:p>
          <w:p w14:paraId="56F049F9" w14:textId="77777777" w:rsidR="00BD6922" w:rsidRPr="0004290A" w:rsidRDefault="00BD6922" w:rsidP="00292509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14:paraId="19967368" w14:textId="5B52C300" w:rsidR="00292509" w:rsidRPr="0004290A" w:rsidRDefault="00BC1413" w:rsidP="00292509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الدرسُ</w:t>
            </w:r>
            <w:r w:rsidR="00292509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2 قانونُ</w:t>
            </w:r>
            <w:r w:rsidR="00292509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الجيوبِ</w:t>
            </w:r>
          </w:p>
          <w:p w14:paraId="110FC646" w14:textId="77777777" w:rsidR="00BD6922" w:rsidRPr="0004290A" w:rsidRDefault="00BD6922" w:rsidP="00292509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7831691B" w14:textId="26C86D6A" w:rsidR="00BC1413" w:rsidRPr="0004290A" w:rsidRDefault="00BC1413" w:rsidP="00292509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الدرسُ</w:t>
            </w:r>
            <w:r w:rsidR="00292509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3 قانونُ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جيوبِ</w:t>
            </w:r>
            <w:r w:rsidR="00292509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التمامِ</w:t>
            </w:r>
          </w:p>
          <w:p w14:paraId="745ACAC1" w14:textId="77777777" w:rsidR="00BD6922" w:rsidRPr="0004290A" w:rsidRDefault="00BD6922" w:rsidP="00272C92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1A9A2746" w14:textId="5F48D9EE" w:rsidR="00BC1413" w:rsidRPr="0004290A" w:rsidRDefault="00BC1413" w:rsidP="00272C92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الدرسُ</w:t>
            </w:r>
            <w:r w:rsidR="00292509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4 استعمالُ</w:t>
            </w:r>
            <w:r w:rsidR="00292509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جيبِ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الزاويةِ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لإيجادِ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مساحةِ</w:t>
            </w:r>
            <w:r w:rsidR="00292509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المثلثِ</w:t>
            </w:r>
          </w:p>
          <w:p w14:paraId="08DD5F4C" w14:textId="77777777" w:rsidR="00BD6922" w:rsidRPr="0004290A" w:rsidRDefault="00BD6922" w:rsidP="00272C92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14:paraId="7710149E" w14:textId="3D46CE21" w:rsidR="00272C92" w:rsidRPr="0004290A" w:rsidRDefault="00BC1413" w:rsidP="00292509">
            <w:pPr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الدرسُ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5 حَلُّ</w:t>
            </w:r>
            <w:r w:rsidR="00292509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مسائلَ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ثلاثيةِ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الأبعادِ</w:t>
            </w:r>
          </w:p>
          <w:p w14:paraId="23446EB9" w14:textId="6EDA511E" w:rsidR="00ED161F" w:rsidRPr="0004290A" w:rsidRDefault="00BC1413" w:rsidP="00292509">
            <w:pPr>
              <w:rPr>
                <w:rFonts w:asciiTheme="majorBidi" w:hAnsiTheme="majorBidi" w:cstheme="majorBidi"/>
                <w:sz w:val="28"/>
                <w:szCs w:val="28"/>
                <w:rtl/>
                <w:lang w:eastAsia="ar-SA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اختبارُ</w:t>
            </w:r>
            <w:r w:rsidR="00272C9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نهايةِ</w:t>
            </w:r>
            <w:r w:rsidR="00272C9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الوحدةِ</w:t>
            </w:r>
          </w:p>
          <w:p w14:paraId="1358695B" w14:textId="77777777" w:rsidR="00ED161F" w:rsidRPr="0004290A" w:rsidRDefault="00ED161F" w:rsidP="00BC25FC">
            <w:pPr>
              <w:rPr>
                <w:rFonts w:asciiTheme="majorBidi" w:hAnsiTheme="majorBidi" w:cstheme="majorBidi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AC42B" w14:textId="2F9DA64D" w:rsidR="00292509" w:rsidRPr="0004290A" w:rsidRDefault="00BC1413" w:rsidP="00292509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الاتجاهُ</w:t>
            </w:r>
            <w:r w:rsidR="00292509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منَ</w:t>
            </w:r>
            <w:r w:rsidR="00292509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الشمالِ</w:t>
            </w:r>
          </w:p>
          <w:p w14:paraId="4E019A95" w14:textId="77777777" w:rsidR="00BD6922" w:rsidRPr="0004290A" w:rsidRDefault="00BD6922" w:rsidP="00292509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065B7F16" w14:textId="36880C4E" w:rsidR="00BD6922" w:rsidRPr="0004290A" w:rsidRDefault="00BC1413" w:rsidP="00836E9D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حَلُّ</w:t>
            </w:r>
            <w:r w:rsidR="00292509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المثلثِ</w:t>
            </w:r>
          </w:p>
          <w:p w14:paraId="197C5D20" w14:textId="3D4C633E" w:rsidR="00BD6922" w:rsidRPr="0004290A" w:rsidRDefault="00BC1413" w:rsidP="00836E9D">
            <w:pPr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قانونُ</w:t>
            </w:r>
            <w:r w:rsidR="00292509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الجيوبِ</w:t>
            </w:r>
          </w:p>
          <w:p w14:paraId="0AD6243B" w14:textId="25E0D4B1" w:rsidR="00BD6922" w:rsidRPr="0004290A" w:rsidRDefault="00BC1413" w:rsidP="00836E9D">
            <w:pPr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قانونُ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جيوبِ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التمامِ</w:t>
            </w:r>
          </w:p>
          <w:p w14:paraId="1B1583BE" w14:textId="56EB8F2F" w:rsidR="00BD6922" w:rsidRPr="0004290A" w:rsidRDefault="00B27347" w:rsidP="00836E9D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قابِلِيَّةُ</w:t>
            </w:r>
            <w:r w:rsidR="00E23FF5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الْقِسْمَةِ</w:t>
            </w:r>
          </w:p>
          <w:p w14:paraId="7931EBEB" w14:textId="09D8A2D6" w:rsidR="00BD6922" w:rsidRPr="0004290A" w:rsidRDefault="00B27347" w:rsidP="00836E9D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عامِلٌ</w:t>
            </w:r>
          </w:p>
          <w:p w14:paraId="7E4B2C2A" w14:textId="5F79992F" w:rsidR="00E23FF5" w:rsidRPr="0004290A" w:rsidRDefault="00B27347" w:rsidP="00292509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الْعَدَدُ</w:t>
            </w:r>
            <w:r w:rsidR="00E23FF5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الْ</w:t>
            </w:r>
            <w:r w:rsidR="00E23FF5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أ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وَّلِيُّ</w:t>
            </w:r>
          </w:p>
          <w:p w14:paraId="7AA389E9" w14:textId="6D79F176" w:rsidR="00B27347" w:rsidRPr="0004290A" w:rsidRDefault="00B27347" w:rsidP="00292509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الْعَدَدُ</w:t>
            </w:r>
            <w:r w:rsidR="00E23FF5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غَيْرُ</w:t>
            </w:r>
            <w:r w:rsidR="00E23FF5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الْ</w:t>
            </w:r>
            <w:r w:rsidR="00E23FF5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أ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وَّلِيِّ</w:t>
            </w:r>
          </w:p>
          <w:p w14:paraId="57A9ECBD" w14:textId="49EEE953" w:rsidR="00E23FF5" w:rsidRPr="0004290A" w:rsidRDefault="00B27347" w:rsidP="00292509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التَّحْليلُ</w:t>
            </w:r>
            <w:r w:rsidR="00E23FF5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إِلى</w:t>
            </w:r>
            <w:r w:rsidR="00E23FF5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</w:p>
          <w:p w14:paraId="68C435CA" w14:textId="56F6823B" w:rsidR="00E23FF5" w:rsidRPr="0004290A" w:rsidRDefault="00B27347" w:rsidP="00292509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الْعَوامِلِ</w:t>
            </w:r>
            <w:r w:rsidR="00E23FF5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الْ</w:t>
            </w:r>
            <w:r w:rsidR="00E23FF5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أ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وَّلِيَّةِ</w:t>
            </w:r>
          </w:p>
          <w:p w14:paraId="0351D32A" w14:textId="34A58F04" w:rsidR="00ED161F" w:rsidRPr="0004290A" w:rsidRDefault="00B27347" w:rsidP="00E23FF5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شَجَرَةُ</w:t>
            </w:r>
            <w:r w:rsidR="00E23FF5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الْعَوامِلِ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40AA2" w14:textId="5DEC98A9" w:rsidR="00A11A7D" w:rsidRPr="0004290A" w:rsidRDefault="00A11A7D" w:rsidP="00BD6922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يُمكِنُ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نمذجةُ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كثيرٍ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منَ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المواقفِ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الحياتيةِ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باستعمالِ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المثلثاتِ،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ثمَّ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إيجادُ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قياساتٍ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مجهولةٍ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فيها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باستعمالِ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قانونِ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الجيوبِ</w:t>
            </w:r>
          </w:p>
          <w:p w14:paraId="776F3DE3" w14:textId="01A61CF6" w:rsidR="00A11A7D" w:rsidRPr="0004290A" w:rsidRDefault="00A11A7D" w:rsidP="00A11A7D">
            <w:pPr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5CB1C7A2" w14:textId="605CA9D7" w:rsidR="00A11A7D" w:rsidRPr="0004290A" w:rsidRDefault="00A11A7D" w:rsidP="00A11A7D">
            <w:pPr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يُستعمَلُ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قانونُ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جيوبِ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التمامِ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أيضًا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لإيجادِ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قياسِ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زاويةٍ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مجهولةٍ</w:t>
            </w:r>
            <w:r w:rsidR="00292509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في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المثلثِ</w:t>
            </w:r>
          </w:p>
          <w:p w14:paraId="02E8C736" w14:textId="372F19EA" w:rsidR="00BC1413" w:rsidRPr="0004290A" w:rsidRDefault="00BC1413" w:rsidP="00A11A7D">
            <w:pPr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250201CD" w14:textId="41425E63" w:rsidR="00BC1413" w:rsidRPr="0004290A" w:rsidRDefault="00BC1413" w:rsidP="00BD6922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قدْ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نحتاجُ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في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بعضِ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المسائلِ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إلى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استعمالِ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قانونَيِ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الجيوبِ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وجيوبِ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التمام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معًا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لإيجادِ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القياساتِ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المطلوبةِ</w:t>
            </w:r>
          </w:p>
          <w:p w14:paraId="73F575F3" w14:textId="2ABAD800" w:rsidR="00BC1413" w:rsidRPr="0004290A" w:rsidRDefault="00BC1413" w:rsidP="00BC1413">
            <w:pPr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5611EFF8" w14:textId="39470798" w:rsidR="00B25F27" w:rsidRPr="0004290A" w:rsidRDefault="00BC1413" w:rsidP="00BD6922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يُمكِنُ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استخدامُ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النسبِ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المثلثيةِ</w:t>
            </w:r>
            <w:r w:rsidR="00D27068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في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إيجادِ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قانونٍ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آخرَ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لحسابِ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مساحةِ</w:t>
            </w:r>
            <w:r w:rsidR="00BD6922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المثلِث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FD8F6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0BA2FD02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06D0EC94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تطبيق النشاطات المنزلية بشكل صحيح مع ايجاد الحلول المناسبة ومناقشتها</w:t>
            </w:r>
          </w:p>
          <w:p w14:paraId="18109BBF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5033A7C8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14:paraId="68B882BD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0757CCF0" w14:textId="77777777" w:rsidR="00ED161F" w:rsidRPr="0004290A" w:rsidRDefault="00ED161F" w:rsidP="009E5F0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4E5DD546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BC037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2399B308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5A760476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تنمية روح التعاون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br/>
            </w:r>
          </w:p>
          <w:p w14:paraId="7C95FDF0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احترام المعلم</w:t>
            </w:r>
          </w:p>
          <w:p w14:paraId="213BEB42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12BCFB40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المبادرة</w:t>
            </w:r>
          </w:p>
          <w:p w14:paraId="76FF8988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444C2AF4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العمل الجماعي</w:t>
            </w:r>
          </w:p>
          <w:p w14:paraId="3918B8EB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047AE6E4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التنظيم</w:t>
            </w:r>
          </w:p>
          <w:p w14:paraId="79F8724B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4B45B3A9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الدقة</w:t>
            </w:r>
          </w:p>
          <w:p w14:paraId="4C0A4385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40CD1916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الترتيب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83DAE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49730A23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0E8AE864" w14:textId="77777777" w:rsidR="00CF59D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بعض التمارين والمسائل من الكتاب المدرسي </w:t>
            </w:r>
          </w:p>
          <w:p w14:paraId="5D58B6F5" w14:textId="4581BB54" w:rsidR="00ED161F" w:rsidRPr="0004290A" w:rsidRDefault="00CF59D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وكتاب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JO"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التمارين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JO"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والكتب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JO"/>
              </w:rPr>
              <w:t xml:space="preserve"> 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المساندة</w:t>
            </w: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JO"/>
              </w:rPr>
              <w:t xml:space="preserve"> </w:t>
            </w:r>
            <w:r w:rsidR="00ED161F"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إضافة إلى بعض الأسئلة الإثرائية</w:t>
            </w:r>
          </w:p>
          <w:p w14:paraId="2F6FB177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6AF8019D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4762C6A4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اختبار قصير</w:t>
            </w:r>
          </w:p>
          <w:p w14:paraId="336B5CEB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38D866F5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  <w:p w14:paraId="60F298B2" w14:textId="77777777" w:rsidR="00ED161F" w:rsidRPr="0004290A" w:rsidRDefault="00ED161F" w:rsidP="00995BF5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04290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اختبار تحصيلي</w:t>
            </w:r>
          </w:p>
        </w:tc>
      </w:tr>
    </w:tbl>
    <w:p w14:paraId="7C32D16E" w14:textId="77777777" w:rsidR="00ED161F" w:rsidRPr="0004290A" w:rsidRDefault="00ED161F" w:rsidP="00ED161F">
      <w:pPr>
        <w:tabs>
          <w:tab w:val="left" w:pos="1396"/>
        </w:tabs>
        <w:rPr>
          <w:rFonts w:asciiTheme="majorBidi" w:hAnsiTheme="majorBidi" w:cstheme="majorBidi"/>
          <w:sz w:val="28"/>
          <w:szCs w:val="28"/>
          <w:lang w:eastAsia="ar-SA"/>
        </w:rPr>
      </w:pPr>
    </w:p>
    <w:p w14:paraId="36ED85E8" w14:textId="77777777" w:rsidR="00683966" w:rsidRPr="0004290A" w:rsidRDefault="00683966" w:rsidP="00683966">
      <w:pPr>
        <w:ind w:right="-851" w:hanging="784"/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</w:pPr>
    </w:p>
    <w:p w14:paraId="33BF93DE" w14:textId="77777777" w:rsidR="00B25F27" w:rsidRPr="0004290A" w:rsidRDefault="00B25F27" w:rsidP="00C411AD">
      <w:pPr>
        <w:rPr>
          <w:rFonts w:asciiTheme="majorBidi" w:hAnsiTheme="majorBidi" w:cstheme="majorBidi"/>
          <w:sz w:val="28"/>
          <w:szCs w:val="28"/>
        </w:rPr>
      </w:pPr>
    </w:p>
    <w:sectPr w:rsidR="00B25F27" w:rsidRPr="0004290A" w:rsidSect="0004290A">
      <w:headerReference w:type="default" r:id="rId7"/>
      <w:footerReference w:type="default" r:id="rId8"/>
      <w:pgSz w:w="16838" w:h="11906" w:orient="landscape" w:code="9"/>
      <w:pgMar w:top="1627" w:right="1440" w:bottom="1138" w:left="1440" w:header="288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163693" w14:textId="77777777" w:rsidR="00D10173" w:rsidRDefault="00D10173" w:rsidP="00ED161F">
      <w:r>
        <w:separator/>
      </w:r>
    </w:p>
  </w:endnote>
  <w:endnote w:type="continuationSeparator" w:id="0">
    <w:p w14:paraId="36E3A5CB" w14:textId="77777777" w:rsidR="00D10173" w:rsidRDefault="00D10173" w:rsidP="00ED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alkboard SE">
    <w:altName w:val="﷽﷽﷽﷽﷽﷽﷽﷽rd SE"/>
    <w:charset w:val="4D"/>
    <w:family w:val="script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E060E" w14:textId="77777777" w:rsidR="001B0DB1" w:rsidRPr="004320BA" w:rsidRDefault="00D10173" w:rsidP="001A1947">
    <w:pPr>
      <w:pStyle w:val="Footer"/>
      <w:rPr>
        <w:rFonts w:ascii="Arial" w:hAnsi="Arial" w:cs="Arial"/>
        <w:b/>
        <w:bCs/>
        <w:sz w:val="20"/>
        <w:szCs w:val="20"/>
        <w:rtl/>
        <w:lang w:bidi="ar-JO"/>
      </w:rPr>
    </w:pPr>
  </w:p>
  <w:p w14:paraId="7B8B445D" w14:textId="77777777" w:rsidR="001B0DB1" w:rsidRDefault="00D10173" w:rsidP="00D50A1D">
    <w:pPr>
      <w:pStyle w:val="Footer"/>
      <w:rPr>
        <w:rtl/>
        <w:lang w:bidi="ar-J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7569D" w14:textId="77777777" w:rsidR="00D10173" w:rsidRDefault="00D10173" w:rsidP="00ED161F">
      <w:r>
        <w:separator/>
      </w:r>
    </w:p>
  </w:footnote>
  <w:footnote w:type="continuationSeparator" w:id="0">
    <w:p w14:paraId="7A7B0D78" w14:textId="77777777" w:rsidR="00D10173" w:rsidRDefault="00D10173" w:rsidP="00ED1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1D776" w14:textId="77777777" w:rsidR="00021D66" w:rsidRDefault="00D10173" w:rsidP="00952B8D">
    <w:pPr>
      <w:pStyle w:val="Header"/>
      <w:jc w:val="center"/>
      <w:rPr>
        <w:sz w:val="32"/>
        <w:szCs w:val="32"/>
        <w:rtl/>
        <w:lang w:bidi="ar-JO"/>
      </w:rPr>
    </w:pPr>
  </w:p>
  <w:p w14:paraId="4A43B4CA" w14:textId="16613D1C" w:rsidR="0013262B" w:rsidRPr="0013262B" w:rsidRDefault="0077534A" w:rsidP="00952B8D">
    <w:pPr>
      <w:pStyle w:val="Header"/>
      <w:jc w:val="center"/>
      <w:rPr>
        <w:sz w:val="32"/>
        <w:szCs w:val="32"/>
        <w:lang w:bidi="ar-JO"/>
      </w:rPr>
    </w:pPr>
    <w:r>
      <w:rPr>
        <w:rFonts w:hint="cs"/>
        <w:sz w:val="32"/>
        <w:szCs w:val="32"/>
        <w:rtl/>
        <w:lang w:bidi="ar-JO"/>
      </w:rPr>
      <w:t xml:space="preserve">تحليل محتوى رياضيات للصف </w:t>
    </w:r>
    <w:r w:rsidR="00ED161F">
      <w:rPr>
        <w:rFonts w:hint="cs"/>
        <w:sz w:val="32"/>
        <w:szCs w:val="32"/>
        <w:rtl/>
        <w:lang w:bidi="ar-JO"/>
      </w:rPr>
      <w:t>ا</w:t>
    </w:r>
    <w:r w:rsidR="008C2C58">
      <w:rPr>
        <w:rFonts w:hint="cs"/>
        <w:sz w:val="32"/>
        <w:szCs w:val="32"/>
        <w:rtl/>
        <w:lang w:bidi="ar-JO"/>
      </w:rPr>
      <w:t>لع</w:t>
    </w:r>
    <w:r w:rsidR="00A11A7D">
      <w:rPr>
        <w:rFonts w:hint="cs"/>
        <w:sz w:val="32"/>
        <w:szCs w:val="32"/>
        <w:rtl/>
        <w:lang w:bidi="ar-JO"/>
      </w:rPr>
      <w:t>اشر</w:t>
    </w:r>
    <w:r>
      <w:rPr>
        <w:rFonts w:hint="cs"/>
        <w:sz w:val="32"/>
        <w:szCs w:val="32"/>
        <w:rtl/>
        <w:lang w:bidi="ar-JO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2741C"/>
    <w:multiLevelType w:val="hybridMultilevel"/>
    <w:tmpl w:val="EBE68380"/>
    <w:lvl w:ilvl="0" w:tplc="118C930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1F"/>
    <w:rsid w:val="00006C9A"/>
    <w:rsid w:val="0004290A"/>
    <w:rsid w:val="000804CE"/>
    <w:rsid w:val="000D361B"/>
    <w:rsid w:val="00127ED4"/>
    <w:rsid w:val="0013429A"/>
    <w:rsid w:val="001A542A"/>
    <w:rsid w:val="001C3E6E"/>
    <w:rsid w:val="001E435C"/>
    <w:rsid w:val="00211845"/>
    <w:rsid w:val="00256FE7"/>
    <w:rsid w:val="0026109E"/>
    <w:rsid w:val="00272C92"/>
    <w:rsid w:val="00292509"/>
    <w:rsid w:val="0032054A"/>
    <w:rsid w:val="003214FA"/>
    <w:rsid w:val="003303A4"/>
    <w:rsid w:val="003845C8"/>
    <w:rsid w:val="003D4861"/>
    <w:rsid w:val="004147A4"/>
    <w:rsid w:val="0047327F"/>
    <w:rsid w:val="00494E8F"/>
    <w:rsid w:val="004B4A0B"/>
    <w:rsid w:val="0053569F"/>
    <w:rsid w:val="005366B2"/>
    <w:rsid w:val="00572B67"/>
    <w:rsid w:val="00582D1A"/>
    <w:rsid w:val="005A0EDE"/>
    <w:rsid w:val="00647D7D"/>
    <w:rsid w:val="00657CFC"/>
    <w:rsid w:val="00683966"/>
    <w:rsid w:val="006A571E"/>
    <w:rsid w:val="006B6360"/>
    <w:rsid w:val="0077534A"/>
    <w:rsid w:val="00826034"/>
    <w:rsid w:val="00836E9D"/>
    <w:rsid w:val="00861D35"/>
    <w:rsid w:val="00877B28"/>
    <w:rsid w:val="008A129F"/>
    <w:rsid w:val="008C2C58"/>
    <w:rsid w:val="008D6045"/>
    <w:rsid w:val="0090447A"/>
    <w:rsid w:val="00932338"/>
    <w:rsid w:val="0097023F"/>
    <w:rsid w:val="009924B2"/>
    <w:rsid w:val="00995BF5"/>
    <w:rsid w:val="009E5F05"/>
    <w:rsid w:val="00A11A7D"/>
    <w:rsid w:val="00A86007"/>
    <w:rsid w:val="00AD3DBC"/>
    <w:rsid w:val="00B25F27"/>
    <w:rsid w:val="00B27347"/>
    <w:rsid w:val="00B41200"/>
    <w:rsid w:val="00B61050"/>
    <w:rsid w:val="00BA7FAD"/>
    <w:rsid w:val="00BC1413"/>
    <w:rsid w:val="00BD6922"/>
    <w:rsid w:val="00C35122"/>
    <w:rsid w:val="00C411AD"/>
    <w:rsid w:val="00C571E7"/>
    <w:rsid w:val="00C608D7"/>
    <w:rsid w:val="00CC59C6"/>
    <w:rsid w:val="00CF59DF"/>
    <w:rsid w:val="00D10173"/>
    <w:rsid w:val="00D1536A"/>
    <w:rsid w:val="00D241D5"/>
    <w:rsid w:val="00D27068"/>
    <w:rsid w:val="00D9002C"/>
    <w:rsid w:val="00D90BB8"/>
    <w:rsid w:val="00DE5D45"/>
    <w:rsid w:val="00E23FF5"/>
    <w:rsid w:val="00ED161F"/>
    <w:rsid w:val="00ED6D92"/>
    <w:rsid w:val="00EE728B"/>
    <w:rsid w:val="00F52712"/>
    <w:rsid w:val="00F565A4"/>
    <w:rsid w:val="00F62BD5"/>
    <w:rsid w:val="00FA0DF1"/>
    <w:rsid w:val="00FF2C5C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A0FA0"/>
  <w15:chartTrackingRefBased/>
  <w15:docId w15:val="{33AEC8CE-8519-904F-A2D2-074594B0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halkboard SE" w:eastAsiaTheme="minorHAnsi" w:hAnsi="Chalkboard SE" w:cstheme="minorBidi"/>
        <w:i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F27"/>
    <w:pPr>
      <w:bidi/>
    </w:pPr>
    <w:rPr>
      <w:rFonts w:ascii="Times New Roman" w:eastAsia="Times New Roman" w:hAnsi="Times New Roman" w:cs="Times New Roman"/>
      <w:i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161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D161F"/>
    <w:rPr>
      <w:rFonts w:ascii="Times New Roman" w:eastAsia="Times New Roman" w:hAnsi="Times New Roman" w:cs="Times New Roman"/>
      <w:i w:val="0"/>
    </w:rPr>
  </w:style>
  <w:style w:type="paragraph" w:styleId="Footer">
    <w:name w:val="footer"/>
    <w:basedOn w:val="Normal"/>
    <w:link w:val="FooterChar"/>
    <w:rsid w:val="00ED161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D161F"/>
    <w:rPr>
      <w:rFonts w:ascii="Times New Roman" w:eastAsia="Times New Roman" w:hAnsi="Times New Roman" w:cs="Times New Roman"/>
      <w:i w:val="0"/>
    </w:rPr>
  </w:style>
  <w:style w:type="paragraph" w:styleId="ListParagraph">
    <w:name w:val="List Paragraph"/>
    <w:basedOn w:val="Normal"/>
    <w:uiPriority w:val="34"/>
    <w:qFormat/>
    <w:rsid w:val="00ED1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4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esam shikh</dc:creator>
  <cp:keywords/>
  <dc:description/>
  <cp:lastModifiedBy>user</cp:lastModifiedBy>
  <cp:revision>39</cp:revision>
  <cp:lastPrinted>2021-08-28T04:34:00Z</cp:lastPrinted>
  <dcterms:created xsi:type="dcterms:W3CDTF">2021-08-17T13:06:00Z</dcterms:created>
  <dcterms:modified xsi:type="dcterms:W3CDTF">2023-08-04T20:32:00Z</dcterms:modified>
</cp:coreProperties>
</file>