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9087" w14:textId="18E9084B" w:rsidR="005E56BE" w:rsidRDefault="00163966" w:rsidP="006E3C09">
      <w:pPr>
        <w:rPr>
          <w:rFonts w:cs="Tahoma"/>
          <w:b/>
          <w:bCs/>
          <w:sz w:val="22"/>
          <w:szCs w:val="22"/>
        </w:rPr>
      </w:pPr>
      <w:r>
        <w:rPr>
          <w:rFonts w:hint="cs"/>
          <w:b/>
          <w:bCs/>
        </w:rPr>
        <w:t xml:space="preserve"> </w:t>
      </w:r>
    </w:p>
    <w:p w14:paraId="6EB309FB" w14:textId="236FF92B" w:rsidR="005E56BE" w:rsidRDefault="005E56BE" w:rsidP="00FD164F">
      <w:pPr>
        <w:rPr>
          <w:rFonts w:cs="Tahoma"/>
          <w:b/>
          <w:bCs/>
          <w:sz w:val="22"/>
          <w:szCs w:val="22"/>
          <w:rtl/>
        </w:rPr>
      </w:pPr>
    </w:p>
    <w:p w14:paraId="19B6A62A" w14:textId="77777777" w:rsidR="006E3C09" w:rsidRDefault="006E3C09" w:rsidP="00FD164F">
      <w:pPr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14:paraId="6C981AFE" w14:textId="13FBF630" w:rsidR="00497B8B" w:rsidRDefault="00163966" w:rsidP="00497B8B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 w:bidi="ar-JO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52E99"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DC790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 w:rsidR="00352E99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="000B25A3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الثانوي الأكاديمي </w:t>
      </w:r>
      <w:r w:rsidR="00497B8B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                                     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42593"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ثاني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41DE">
        <w:rPr>
          <w:rFonts w:ascii="Í7”˛" w:eastAsia="Calibri" w:hAnsi="Í7”˛" w:hint="cs"/>
          <w:b/>
          <w:bCs/>
          <w:color w:val="000000"/>
          <w:rtl/>
          <w:lang w:eastAsia="en-US" w:bidi="ar-JO"/>
        </w:rPr>
        <w:t xml:space="preserve"> 2025 /2026 </w:t>
      </w:r>
    </w:p>
    <w:p w14:paraId="6528A123" w14:textId="2250681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14:paraId="62BA9780" w14:textId="79959905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ال</w:t>
      </w:r>
      <w:r w:rsidR="00DC7901">
        <w:rPr>
          <w:rFonts w:ascii="Í7”˛" w:eastAsia="Calibri" w:hAnsi="Í7”˛" w:hint="cs"/>
          <w:b/>
          <w:bCs/>
          <w:color w:val="000000"/>
          <w:rtl/>
          <w:lang w:eastAsia="en-US"/>
        </w:rPr>
        <w:t>رابع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DD76B9" w:rsidRPr="007A4B41">
        <w:rPr>
          <w:color w:val="0090A6"/>
          <w:sz w:val="28"/>
          <w:szCs w:val="28"/>
          <w:rtl/>
        </w:rPr>
        <w:t>ال</w:t>
      </w:r>
      <w:r w:rsidR="00DC7901">
        <w:rPr>
          <w:rFonts w:hint="cs"/>
          <w:color w:val="0090A6"/>
          <w:sz w:val="28"/>
          <w:szCs w:val="28"/>
          <w:rtl/>
        </w:rPr>
        <w:t>تكامل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DC790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A3477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99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262F3">
        <w:rPr>
          <w:rFonts w:ascii="Í7”˛" w:eastAsia="Calibri" w:hAnsi="Í7”˛"/>
          <w:b/>
          <w:bCs/>
          <w:color w:val="000000"/>
          <w:rtl/>
          <w:lang w:eastAsia="en-US"/>
        </w:rPr>
        <w:t>2026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262F3">
        <w:rPr>
          <w:rFonts w:ascii="Í7”˛" w:eastAsia="Calibri" w:hAnsi="Í7”˛" w:cs="Í7”˛"/>
          <w:b/>
          <w:bCs/>
          <w:color w:val="000000"/>
          <w:lang w:eastAsia="en-US"/>
        </w:rPr>
        <w:t>2026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163966" w:rsidRPr="003E0DD5" w14:paraId="5D57A96E" w14:textId="77777777" w:rsidTr="002E0261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2E0261">
        <w:trPr>
          <w:trHeight w:val="415"/>
        </w:trPr>
        <w:tc>
          <w:tcPr>
            <w:tcW w:w="3643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2E0261">
        <w:trPr>
          <w:trHeight w:val="5845"/>
        </w:trPr>
        <w:tc>
          <w:tcPr>
            <w:tcW w:w="3643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1861D79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A6634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A53BE1F" w14:textId="03DF70A1" w:rsidR="0013090E" w:rsidRPr="005E56BE" w:rsidRDefault="005E56BE" w:rsidP="00DC7901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د تكاملات تتضمَّن </w:t>
            </w:r>
            <w:proofErr w:type="spellStart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اقترانات</w:t>
            </w:r>
            <w:proofErr w:type="spellEnd"/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أُسِّية، ومثلثية، ولوغاريتمية طبيعية، ومُتشعِّبة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29B19450" w14:textId="01031563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تكاملات باستعمال طريقة التعويض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1C938DDE" w14:textId="77777777" w:rsidR="0013090E" w:rsidRPr="005E56BE" w:rsidRDefault="0013090E" w:rsidP="0013090E">
            <w:pPr>
              <w:rPr>
                <w:sz w:val="28"/>
                <w:szCs w:val="28"/>
              </w:rPr>
            </w:pPr>
          </w:p>
          <w:p w14:paraId="6092BE45" w14:textId="469D8B85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 w:rsidR="00F94558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تكاملات باستعمال طريقة الكسور الجزئية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789A36D4" w14:textId="15B39D8B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F365415" w14:textId="47A6B61A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.4</w:t>
            </w:r>
            <w:r w:rsidR="00F94558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تكاملات باستعمال طريقة الأجزاء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5A745AE4" w14:textId="77777777" w:rsidR="00163966" w:rsidRDefault="00163966" w:rsidP="00457CCE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6731012" w14:textId="0B1ED880" w:rsidR="00DC7901" w:rsidRDefault="00DC7901" w:rsidP="00457CCE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241F1F"/>
                <w:rtl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5.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مساحة المنطقة المحصورة بين منحنيي اقترانين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  <w:r>
              <w:rPr>
                <w:rFonts w:ascii="Calibri" w:eastAsia="Calibri" w:hAnsi="Calibri" w:cs="Calibri" w:hint="cs"/>
                <w:color w:val="241F1F"/>
                <w:rtl/>
              </w:rPr>
              <w:t xml:space="preserve">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حجم المُجسَّم الدوراني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7F956CDB" w14:textId="77EBD413" w:rsidR="00DC7901" w:rsidRPr="0013090E" w:rsidRDefault="00DC7901" w:rsidP="00457CCE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color w:val="241F1F"/>
                <w:rtl/>
              </w:rPr>
              <w:t xml:space="preserve">6.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 w:hint="cs"/>
                <w:color w:val="241F1F"/>
                <w:rtl/>
              </w:rPr>
              <w:t>ي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>حلُّ المعادلات التفاضلية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513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81084C6" w14:textId="3DF0DC3E" w:rsidR="00163966" w:rsidRPr="00041F0D" w:rsidRDefault="00163966" w:rsidP="00041F0D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07697F86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54DFE8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2B3D909" w14:textId="77777777" w:rsidR="00497B8B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89A17C6" w14:textId="77777777" w:rsidR="00497B8B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A8EB0D1" w14:textId="77777777" w:rsidR="00497B8B" w:rsidRPr="003E0DD5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4C2BADB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7" w:type="dxa"/>
          </w:tcPr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821E539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6F220A01" w:rsidR="00163966" w:rsidRPr="003E0DD5" w:rsidRDefault="00163966" w:rsidP="003E278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14:paraId="486BAE30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7175FA7C" w14:textId="644AB1D1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2094935E" w14:textId="163ACCEA" w:rsidR="003741B5" w:rsidRDefault="003741B5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68D3F7C9" w14:textId="26D5BE80" w:rsidR="002E0261" w:rsidRDefault="002E0261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70F9FE3A" w14:textId="77777777" w:rsidR="002E0261" w:rsidRDefault="002E0261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3CE02245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52E9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="00D00BCF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الثاتي</w:t>
      </w:r>
      <w:proofErr w:type="spellEnd"/>
      <w:r w:rsidR="00352E99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="000B25A3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الثانوي الأكاديمي </w:t>
      </w:r>
      <w:r w:rsidR="00352E9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52E99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42593" w:rsidRPr="00352E99">
        <w:rPr>
          <w:rFonts w:ascii="Í7”˛" w:eastAsia="Calibri" w:hAnsi="Í7”˛" w:hint="cs"/>
          <w:b/>
          <w:bCs/>
          <w:color w:val="FF0000"/>
          <w:rtl/>
          <w:lang w:eastAsia="en-US"/>
        </w:rPr>
        <w:t>ثاني</w:t>
      </w:r>
      <w:r w:rsidR="0024259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7A6152">
        <w:rPr>
          <w:rFonts w:asciiTheme="minorBidi" w:eastAsia="Calibri" w:hAnsiTheme="minorBidi" w:cstheme="minorBidi" w:hint="cs"/>
          <w:b/>
          <w:bCs/>
          <w:color w:val="000000"/>
          <w:lang w:eastAsia="en-US"/>
        </w:rPr>
        <w:t>2025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85C41">
        <w:rPr>
          <w:rFonts w:asciiTheme="minorBidi" w:eastAsia="Calibri" w:hAnsiTheme="minorBidi" w:cstheme="minorBidi" w:hint="cs"/>
          <w:b/>
          <w:bCs/>
          <w:color w:val="000000"/>
          <w:lang w:eastAsia="en-US"/>
        </w:rPr>
        <w:t>2026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14:paraId="65B07681" w14:textId="490F6101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ال</w:t>
      </w:r>
      <w:r w:rsidR="00DC7901">
        <w:rPr>
          <w:rFonts w:ascii="Í7”˛" w:eastAsia="Calibri" w:hAnsi="Í7”˛" w:hint="cs"/>
          <w:b/>
          <w:bCs/>
          <w:color w:val="000000"/>
          <w:rtl/>
          <w:lang w:eastAsia="en-US"/>
        </w:rPr>
        <w:t>خ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ا</w:t>
      </w:r>
      <w:r w:rsidR="00DC7901">
        <w:rPr>
          <w:rFonts w:ascii="Í7”˛" w:eastAsia="Calibri" w:hAnsi="Í7”˛" w:hint="cs"/>
          <w:b/>
          <w:bCs/>
          <w:color w:val="000000"/>
          <w:rtl/>
          <w:lang w:eastAsia="en-US"/>
        </w:rPr>
        <w:t>م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423CC4" w:rsidRPr="00423CC4">
        <w:rPr>
          <w:rFonts w:ascii="Í)◊œ˛" w:eastAsia="Calibri" w:hAnsi="Í)◊œ˛" w:cs="Í)◊œ˛"/>
          <w:color w:val="2F5496"/>
          <w:rtl/>
        </w:rPr>
        <w:t xml:space="preserve"> </w:t>
      </w:r>
      <w:r w:rsidR="00DD76B9" w:rsidRPr="007A4B41">
        <w:rPr>
          <w:color w:val="0090A6"/>
          <w:sz w:val="28"/>
          <w:szCs w:val="28"/>
          <w:rtl/>
        </w:rPr>
        <w:t>المت</w:t>
      </w:r>
      <w:r w:rsidR="00DC7901">
        <w:rPr>
          <w:rFonts w:hint="cs"/>
          <w:color w:val="0090A6"/>
          <w:sz w:val="28"/>
          <w:szCs w:val="28"/>
          <w:rtl/>
        </w:rPr>
        <w:t>جهات</w:t>
      </w:r>
      <w:r w:rsidR="00DD76B9" w:rsidRPr="00BE6915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BE6915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423CC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A3477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C790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262F3">
        <w:rPr>
          <w:rFonts w:ascii="Í7”˛" w:eastAsia="Calibri" w:hAnsi="Í7”˛"/>
          <w:b/>
          <w:bCs/>
          <w:color w:val="000000"/>
          <w:rtl/>
          <w:lang w:eastAsia="en-US"/>
        </w:rPr>
        <w:t>2026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262F3">
        <w:rPr>
          <w:rFonts w:ascii="Í7”˛" w:eastAsia="Calibri" w:hAnsi="Í7”˛" w:cs="Í7”˛"/>
          <w:b/>
          <w:bCs/>
          <w:color w:val="000000"/>
          <w:lang w:eastAsia="en-US"/>
        </w:rPr>
        <w:t>2026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163966" w:rsidRPr="003E0DD5" w14:paraId="28B9A023" w14:textId="77777777" w:rsidTr="002E0261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2E0261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2E0261">
        <w:trPr>
          <w:trHeight w:val="5845"/>
        </w:trPr>
        <w:tc>
          <w:tcPr>
            <w:tcW w:w="3906" w:type="dxa"/>
          </w:tcPr>
          <w:p w14:paraId="52DD7083" w14:textId="0293D78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4322C7B" w14:textId="77777777" w:rsidR="00163966" w:rsidRPr="005E56BE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35B48CDF" w14:textId="3BCA7B07" w:rsid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 w:hint="cs"/>
                <w:color w:val="241F1F"/>
                <w:rtl/>
              </w:rPr>
              <w:t>ي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مث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ل المتجه في نظام الإحداثيات ثلاثي الأبعاد، والتعبير عنه بالصورة الإحداثية، أو بدلالة</w:t>
            </w:r>
            <w:r w:rsidR="00DC7901">
              <w:rPr>
                <w:rFonts w:ascii="Calibri" w:eastAsia="Calibri" w:hAnsi="Calibri" w:cs="Calibri" w:hint="cs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متجهات الوحدة الأساسية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706CC26E" w14:textId="77777777" w:rsidR="005E56BE" w:rsidRP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0E60A998" w14:textId="316C356A" w:rsidR="00DD76B9" w:rsidRP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</w:pPr>
            <w:r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  <w:t>.2</w:t>
            </w:r>
            <w:r w:rsidR="00F94558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يميز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المتجهات المتوازية في الفضاء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2D56D369" w14:textId="77777777" w:rsidR="00DD76B9" w:rsidRPr="005E56BE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76F92D8C" w14:textId="4E35C46E" w:rsidR="00DD76B9" w:rsidRPr="005E56BE" w:rsidRDefault="005E56BE" w:rsidP="00DD76B9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.3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 w:hint="cs"/>
                <w:color w:val="241F1F"/>
                <w:rtl/>
              </w:rPr>
              <w:t>يكتب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معادلة متجهة للمستقيم في الفضاء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425E53A6" w14:textId="77777777" w:rsidR="005E56BE" w:rsidRPr="005E56BE" w:rsidRDefault="005E56BE" w:rsidP="00DD76B9">
            <w:pPr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70E64541" w14:textId="5A0A9B6C" w:rsidR="00DD76B9" w:rsidRPr="005E56BE" w:rsidRDefault="005E56BE" w:rsidP="00DD76B9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إحداثيات نقطة تقاطع مستقيمين في الفضاء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37E66351" w14:textId="6BD6A968" w:rsidR="00DD76B9" w:rsidRPr="005E56BE" w:rsidRDefault="00DD76B9" w:rsidP="005E56BE">
            <w:pPr>
              <w:rPr>
                <w:sz w:val="10"/>
                <w:szCs w:val="10"/>
              </w:rPr>
            </w:pPr>
          </w:p>
          <w:p w14:paraId="1C7CF0F8" w14:textId="714150B9" w:rsidR="00DD76B9" w:rsidRPr="005E56BE" w:rsidRDefault="005E56BE" w:rsidP="00DD76B9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الضرب القياسي لمتجهين في الفضاء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00352C12" w14:textId="77777777" w:rsidR="00DD76B9" w:rsidRPr="005E56BE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037FA499" w14:textId="59A70807" w:rsidR="00DD76B9" w:rsidRPr="005E56BE" w:rsidRDefault="005E56BE" w:rsidP="00DC7901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.6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يجد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قياس الزاوية بين متجهين أو مستقيمين في الفضاء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41584444" w14:textId="52DA27B8" w:rsidR="00396577" w:rsidRPr="003E0DD5" w:rsidRDefault="00396577" w:rsidP="00FB1CCC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2A549E9D" w14:textId="77777777" w:rsidR="00DC7901" w:rsidRDefault="00DC7901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E0F62B1" w14:textId="6685FDA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0A98647" w14:textId="572CACE2" w:rsidR="00163966" w:rsidRPr="003E0DD5" w:rsidRDefault="00163966" w:rsidP="00497B8B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0C1D060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4EA18D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6B1693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4E989B9" w14:textId="77777777" w:rsidR="00497B8B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E552D0A" w14:textId="77777777" w:rsidR="00497B8B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4ADA043" w14:textId="77777777" w:rsidR="00497B8B" w:rsidRPr="003E0DD5" w:rsidRDefault="00497B8B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507DCB3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7" w:type="dxa"/>
          </w:tcPr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43EA1D0E" w:rsidR="00163966" w:rsidRPr="003E0DD5" w:rsidRDefault="00163966" w:rsidP="003E278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0BB36BC" w14:textId="77777777" w:rsidR="006E3C09" w:rsidRDefault="00163966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25E797E7" w:rsidR="00163966" w:rsidRPr="003E0DD5" w:rsidRDefault="00163966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14:paraId="463425B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14:paraId="3D637288" w14:textId="62E10E16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6EE63D8D" w14:textId="03D2DFF9"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4BE6F6D3" w14:textId="7697CC4C" w:rsidR="003E2785" w:rsidRDefault="003E2785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38858309" w14:textId="77777777" w:rsidR="003E2785" w:rsidRDefault="003E2785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500A2CF6" w14:textId="77777777" w:rsidR="00497B8B" w:rsidRDefault="00497B8B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316BB575" w14:textId="77777777" w:rsidR="00497B8B" w:rsidRDefault="00497B8B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2016BD7C" w14:textId="77777777" w:rsidR="006E3C09" w:rsidRPr="003E0DD5" w:rsidRDefault="006E3C09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7FD26217" w14:textId="77777777"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14:paraId="4509FFF8" w14:textId="38C954E4"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00BCF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="000B25A3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الثانوي الأكاديمي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7C09FD">
        <w:rPr>
          <w:rFonts w:asciiTheme="minorBidi" w:eastAsia="Calibri" w:hAnsiTheme="minorBidi" w:cstheme="minorBidi" w:hint="cs"/>
          <w:b/>
          <w:bCs/>
          <w:color w:val="000000"/>
          <w:lang w:eastAsia="en-US"/>
        </w:rPr>
        <w:t>2025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7C09FD">
        <w:rPr>
          <w:rFonts w:asciiTheme="minorBidi" w:eastAsia="Calibri" w:hAnsiTheme="minorBidi" w:cstheme="minorBidi" w:hint="cs"/>
          <w:b/>
          <w:bCs/>
          <w:color w:val="000000"/>
          <w:lang w:eastAsia="en-US"/>
        </w:rPr>
        <w:t>2026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14:paraId="2BADB16D" w14:textId="03A9D4F5"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السا</w:t>
      </w:r>
      <w:r w:rsidR="00DC7901">
        <w:rPr>
          <w:rFonts w:ascii="Í7”˛" w:eastAsia="Calibri" w:hAnsi="Í7”˛" w:hint="cs"/>
          <w:b/>
          <w:bCs/>
          <w:color w:val="000000"/>
          <w:rtl/>
          <w:lang w:eastAsia="en-US"/>
        </w:rPr>
        <w:t>دس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Pr="007A4B41">
        <w:rPr>
          <w:color w:val="0090A6"/>
          <w:sz w:val="28"/>
          <w:szCs w:val="28"/>
          <w:rtl/>
        </w:rPr>
        <w:t>ال</w:t>
      </w:r>
      <w:r w:rsidR="00A34775">
        <w:rPr>
          <w:rFonts w:hint="cs"/>
          <w:color w:val="0090A6"/>
          <w:sz w:val="28"/>
          <w:szCs w:val="28"/>
          <w:rtl/>
        </w:rPr>
        <w:t>إحصاء والاحتمالات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A3477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262F3">
        <w:rPr>
          <w:rFonts w:ascii="Í7”˛" w:eastAsia="Calibri" w:hAnsi="Í7”˛" w:cs="Í7”˛"/>
          <w:b/>
          <w:bCs/>
          <w:color w:val="000000"/>
          <w:lang w:eastAsia="en-US"/>
        </w:rPr>
        <w:t>2026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262F3">
        <w:rPr>
          <w:rFonts w:ascii="Í7”˛" w:eastAsia="Calibri" w:hAnsi="Í7”˛" w:cs="Í7”˛"/>
          <w:b/>
          <w:bCs/>
          <w:color w:val="000000"/>
          <w:lang w:eastAsia="en-US"/>
        </w:rPr>
        <w:t>2026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6E3C09" w:rsidRPr="003027E6" w14:paraId="2C8CEE58" w14:textId="77777777" w:rsidTr="009C5FE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417C5E6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B3DFA3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73B512A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499887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11159B3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04F17B1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14:paraId="3F0B9B2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3B4B64A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660694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BB48FA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8F6F97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5CD2C3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0B26EA1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EF03F1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11B1260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40DB2B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6E3C09" w:rsidRPr="003027E6" w14:paraId="7512A252" w14:textId="77777777" w:rsidTr="009C5FE9">
        <w:trPr>
          <w:trHeight w:val="415"/>
        </w:trPr>
        <w:tc>
          <w:tcPr>
            <w:tcW w:w="3906" w:type="dxa"/>
            <w:vMerge/>
          </w:tcPr>
          <w:p w14:paraId="35A068BB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65DEA1B4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28EE5314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59F5F43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BA5D20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3377CC7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5EB83E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072F7E13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14:paraId="440453E0" w14:textId="77777777" w:rsidR="006E3C09" w:rsidRPr="003027E6" w:rsidRDefault="006E3C09" w:rsidP="009C5FE9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E3C09" w:rsidRPr="003027E6" w14:paraId="7D12D38B" w14:textId="77777777" w:rsidTr="009C5FE9">
        <w:trPr>
          <w:trHeight w:val="5845"/>
        </w:trPr>
        <w:tc>
          <w:tcPr>
            <w:tcW w:w="3906" w:type="dxa"/>
          </w:tcPr>
          <w:p w14:paraId="66EA1DD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E87E3A0" w14:textId="61C9BBD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lang w:eastAsia="en-US"/>
              </w:rPr>
            </w:pPr>
          </w:p>
          <w:p w14:paraId="7E344A2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70D18D3" w14:textId="73E25880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يميز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التوزيع الاحتمالي والتوقُّع للمُتغيِّر العشوائي الهندسي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0C7E3717" w14:textId="77777777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0BAA3ACB" w14:textId="7D9D8AA6" w:rsidR="006E3C09" w:rsidRPr="00DC7901" w:rsidRDefault="006E3C09" w:rsidP="00DC7901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52E9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color w:val="000000" w:themeColor="text1"/>
                <w:sz w:val="28"/>
                <w:szCs w:val="28"/>
              </w:rPr>
              <w:t>.2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 </w:t>
            </w:r>
            <w:r w:rsidR="00497B8B">
              <w:rPr>
                <w:rFonts w:ascii="Calibri" w:eastAsia="Calibri" w:hAnsi="Calibri" w:cs="Calibri"/>
                <w:color w:val="241F1F"/>
                <w:rtl/>
              </w:rPr>
              <w:t>يميز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التوزيع الاحتمالي والتوقُّع والتباين للمُتغيِّر العشوائي ذي الحدَّين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250" w:type="dxa"/>
          </w:tcPr>
          <w:p w14:paraId="1C9E458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77CA0A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32C6A3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9F4366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48D890A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732DC3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538147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4376AA5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A71CEE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05D5AE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875C6F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8746D2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58D150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06C00B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A6514A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2D6E56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92A541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47E8C36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79C55F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39A32D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D9CC9E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2FA896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4076BA4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5D5A2B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FD02DA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4074647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4C3E17C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523B14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45556F5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99C9E43" w14:textId="7FBD914A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14:paraId="08706BC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BE25E8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1650EFE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3A0F633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B5E95C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6A4570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19AC2EE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D90B2D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329577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40D522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E15D83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715AB3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55593D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F15E13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56EF99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6D68F4A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E7FC29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B9672E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5C22EC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1588764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22277F6" w14:textId="29B8AB63" w:rsidR="006E3C09" w:rsidRPr="003E0DD5" w:rsidRDefault="006E3C09" w:rsidP="00DC7901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60BCDB" w14:textId="77777777" w:rsidR="006E3C09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4D6750B" w14:textId="77777777" w:rsidR="00497B8B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255289F" w14:textId="77777777" w:rsidR="00497B8B" w:rsidRPr="003E0DD5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D3A090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76786E6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530A670" w14:textId="77777777" w:rsidR="006E3C09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8043EE4" w14:textId="77777777" w:rsidR="00497B8B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5ED9694" w14:textId="77777777" w:rsidR="00497B8B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6B69F62" w14:textId="77777777" w:rsidR="00497B8B" w:rsidRPr="003E0DD5" w:rsidRDefault="00497B8B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66DC69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2C67852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1A6B6F1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E644C8A" w14:textId="267BC23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7" w:type="dxa"/>
          </w:tcPr>
          <w:p w14:paraId="6AA697B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4175D7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5F6A509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CA3667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739E850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3620DF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3BDE3F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6DE650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C4D8136" w14:textId="770D307D" w:rsidR="006E3C09" w:rsidRPr="003E0DD5" w:rsidRDefault="006E3C09" w:rsidP="003E278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153" w:type="dxa"/>
          </w:tcPr>
          <w:p w14:paraId="4462EC6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214FC8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A285BE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195966E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15CCC30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6B62654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8D3C25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2ED4298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1C4ACFC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564A8729" w14:textId="77777777" w:rsidR="006E3C09" w:rsidRDefault="006E3C09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04301FEB" w14:textId="77777777"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14:paraId="45451CB0" w14:textId="77777777"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14:paraId="076A6D20" w14:textId="77777777" w:rsidR="006E3C09" w:rsidRDefault="006E3C09" w:rsidP="006E3C09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14:paraId="12908365" w14:textId="5BEA2625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135B5EAE" w14:textId="73D08E6E"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134532">
    <w:abstractNumId w:val="16"/>
  </w:num>
  <w:num w:numId="2" w16cid:durableId="624192381">
    <w:abstractNumId w:val="6"/>
  </w:num>
  <w:num w:numId="3" w16cid:durableId="313338661">
    <w:abstractNumId w:val="12"/>
  </w:num>
  <w:num w:numId="4" w16cid:durableId="1917205973">
    <w:abstractNumId w:val="13"/>
  </w:num>
  <w:num w:numId="5" w16cid:durableId="1647465740">
    <w:abstractNumId w:val="17"/>
  </w:num>
  <w:num w:numId="6" w16cid:durableId="84108688">
    <w:abstractNumId w:val="0"/>
  </w:num>
  <w:num w:numId="7" w16cid:durableId="1721587698">
    <w:abstractNumId w:val="7"/>
  </w:num>
  <w:num w:numId="8" w16cid:durableId="280037773">
    <w:abstractNumId w:val="11"/>
  </w:num>
  <w:num w:numId="9" w16cid:durableId="936793892">
    <w:abstractNumId w:val="14"/>
  </w:num>
  <w:num w:numId="10" w16cid:durableId="230972088">
    <w:abstractNumId w:val="10"/>
  </w:num>
  <w:num w:numId="11" w16cid:durableId="1418214919">
    <w:abstractNumId w:val="5"/>
  </w:num>
  <w:num w:numId="12" w16cid:durableId="822816192">
    <w:abstractNumId w:val="9"/>
  </w:num>
  <w:num w:numId="13" w16cid:durableId="201215263">
    <w:abstractNumId w:val="18"/>
  </w:num>
  <w:num w:numId="14" w16cid:durableId="1677271077">
    <w:abstractNumId w:val="1"/>
  </w:num>
  <w:num w:numId="15" w16cid:durableId="1497766829">
    <w:abstractNumId w:val="2"/>
  </w:num>
  <w:num w:numId="16" w16cid:durableId="1403992187">
    <w:abstractNumId w:val="3"/>
  </w:num>
  <w:num w:numId="17" w16cid:durableId="421688001">
    <w:abstractNumId w:val="8"/>
  </w:num>
  <w:num w:numId="18" w16cid:durableId="1163543782">
    <w:abstractNumId w:val="4"/>
  </w:num>
  <w:num w:numId="19" w16cid:durableId="208996361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23B"/>
    <w:rsid w:val="00002C28"/>
    <w:rsid w:val="00002D98"/>
    <w:rsid w:val="0001135E"/>
    <w:rsid w:val="00023961"/>
    <w:rsid w:val="00031D80"/>
    <w:rsid w:val="00041F0D"/>
    <w:rsid w:val="00054CA6"/>
    <w:rsid w:val="0009213C"/>
    <w:rsid w:val="000B25A3"/>
    <w:rsid w:val="000C4A9F"/>
    <w:rsid w:val="000D4F38"/>
    <w:rsid w:val="000F4A6B"/>
    <w:rsid w:val="000F76F8"/>
    <w:rsid w:val="00123762"/>
    <w:rsid w:val="0013090E"/>
    <w:rsid w:val="0014317B"/>
    <w:rsid w:val="00155589"/>
    <w:rsid w:val="00163966"/>
    <w:rsid w:val="00190CD4"/>
    <w:rsid w:val="001A1CD2"/>
    <w:rsid w:val="001F3A00"/>
    <w:rsid w:val="00201916"/>
    <w:rsid w:val="00237580"/>
    <w:rsid w:val="00242593"/>
    <w:rsid w:val="00285C41"/>
    <w:rsid w:val="00287E8C"/>
    <w:rsid w:val="002E0261"/>
    <w:rsid w:val="00352E99"/>
    <w:rsid w:val="003741B5"/>
    <w:rsid w:val="00382B9F"/>
    <w:rsid w:val="003838B4"/>
    <w:rsid w:val="003904E3"/>
    <w:rsid w:val="00396577"/>
    <w:rsid w:val="003E0DD5"/>
    <w:rsid w:val="003E2785"/>
    <w:rsid w:val="003F1E74"/>
    <w:rsid w:val="004118D0"/>
    <w:rsid w:val="00423CC4"/>
    <w:rsid w:val="00457CCE"/>
    <w:rsid w:val="00497B8B"/>
    <w:rsid w:val="004D031B"/>
    <w:rsid w:val="004F0F99"/>
    <w:rsid w:val="0055185E"/>
    <w:rsid w:val="005A04B5"/>
    <w:rsid w:val="005A5B3F"/>
    <w:rsid w:val="005B4773"/>
    <w:rsid w:val="005D2567"/>
    <w:rsid w:val="005E56BE"/>
    <w:rsid w:val="006206CA"/>
    <w:rsid w:val="006262F3"/>
    <w:rsid w:val="00677C66"/>
    <w:rsid w:val="00682FA9"/>
    <w:rsid w:val="006D0CD6"/>
    <w:rsid w:val="006E3C09"/>
    <w:rsid w:val="00793573"/>
    <w:rsid w:val="007A3D5B"/>
    <w:rsid w:val="007A6152"/>
    <w:rsid w:val="007C09FD"/>
    <w:rsid w:val="007D68BA"/>
    <w:rsid w:val="00814CDD"/>
    <w:rsid w:val="008371E4"/>
    <w:rsid w:val="00840591"/>
    <w:rsid w:val="00845615"/>
    <w:rsid w:val="00862296"/>
    <w:rsid w:val="008730D1"/>
    <w:rsid w:val="00896360"/>
    <w:rsid w:val="008A4106"/>
    <w:rsid w:val="008A6F75"/>
    <w:rsid w:val="008D5D13"/>
    <w:rsid w:val="008F5F04"/>
    <w:rsid w:val="009D3F8A"/>
    <w:rsid w:val="009F29E0"/>
    <w:rsid w:val="00A34775"/>
    <w:rsid w:val="00B81375"/>
    <w:rsid w:val="00B8523B"/>
    <w:rsid w:val="00BB153C"/>
    <w:rsid w:val="00BB4BF2"/>
    <w:rsid w:val="00BE6915"/>
    <w:rsid w:val="00C14BA9"/>
    <w:rsid w:val="00C23654"/>
    <w:rsid w:val="00C35E97"/>
    <w:rsid w:val="00C57D53"/>
    <w:rsid w:val="00C93505"/>
    <w:rsid w:val="00CA1EAD"/>
    <w:rsid w:val="00CA408F"/>
    <w:rsid w:val="00CA7186"/>
    <w:rsid w:val="00D00BCF"/>
    <w:rsid w:val="00D641DE"/>
    <w:rsid w:val="00DB15A6"/>
    <w:rsid w:val="00DC7901"/>
    <w:rsid w:val="00DD76B9"/>
    <w:rsid w:val="00DE387A"/>
    <w:rsid w:val="00DF0BF3"/>
    <w:rsid w:val="00E16143"/>
    <w:rsid w:val="00E424AD"/>
    <w:rsid w:val="00E65BB3"/>
    <w:rsid w:val="00E85949"/>
    <w:rsid w:val="00E90DA3"/>
    <w:rsid w:val="00EC49F8"/>
    <w:rsid w:val="00EC61EB"/>
    <w:rsid w:val="00EF7B3B"/>
    <w:rsid w:val="00F230B1"/>
    <w:rsid w:val="00F87457"/>
    <w:rsid w:val="00F94558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72EE8"/>
  <w15:docId w15:val="{6AA99AC2-52E5-5642-B49E-A342CDF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Mohammad Hazaymeh</cp:lastModifiedBy>
  <cp:revision>9</cp:revision>
  <cp:lastPrinted>2020-07-14T13:59:00Z</cp:lastPrinted>
  <dcterms:created xsi:type="dcterms:W3CDTF">2024-01-11T13:03:00Z</dcterms:created>
  <dcterms:modified xsi:type="dcterms:W3CDTF">2026-01-22T11:29:00Z</dcterms:modified>
</cp:coreProperties>
</file>