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4D" w:rsidRDefault="00CC1972">
      <w:pPr>
        <w:tabs>
          <w:tab w:val="left" w:pos="443"/>
          <w:tab w:val="center" w:pos="765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العاشر الاكاديمي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 xml:space="preserve"> 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</w:t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الوحدة: </w:t>
      </w:r>
      <w:r>
        <w:rPr>
          <w:b/>
          <w:sz w:val="28"/>
          <w:szCs w:val="28"/>
          <w:rtl/>
        </w:rPr>
        <w:t>تحليل البيانات</w:t>
      </w:r>
      <w:r>
        <w:rPr>
          <w:rFonts w:ascii="Arial" w:eastAsia="Arial" w:hAnsi="Arial" w:cs="Arial"/>
          <w:b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عدد الدروس:4  عدد الصفحات: 100 عدد الحصص:10  الفترة الزمنية:من:  24/ 8 / 2025 إلى: 10 / 10 /2025 </w:t>
      </w:r>
    </w:p>
    <w:tbl>
      <w:tblPr>
        <w:tblStyle w:val="ad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3778"/>
        <w:gridCol w:w="1744"/>
        <w:gridCol w:w="1259"/>
        <w:gridCol w:w="1317"/>
        <w:gridCol w:w="900"/>
        <w:gridCol w:w="3786"/>
        <w:gridCol w:w="1902"/>
      </w:tblGrid>
      <w:tr w:rsidR="00A83D4D">
        <w:trPr>
          <w:cantSplit/>
          <w:jc w:val="right"/>
        </w:trPr>
        <w:tc>
          <w:tcPr>
            <w:tcW w:w="650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778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744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</w:t>
            </w: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اد والتجهيزات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259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17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86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1902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A83D4D">
        <w:trPr>
          <w:cantSplit/>
          <w:jc w:val="right"/>
        </w:trPr>
        <w:tc>
          <w:tcPr>
            <w:tcW w:w="650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78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44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59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E6E6E6"/>
          </w:tcPr>
          <w:p w:rsidR="00A83D4D" w:rsidRDefault="00CC1972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3786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02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A83D4D">
        <w:trPr>
          <w:cantSplit/>
          <w:trHeight w:val="2505"/>
          <w:jc w:val="right"/>
        </w:trPr>
        <w:tc>
          <w:tcPr>
            <w:tcW w:w="650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6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7</w:t>
            </w:r>
          </w:p>
        </w:tc>
        <w:tc>
          <w:tcPr>
            <w:tcW w:w="3778" w:type="dxa"/>
            <w:vMerge w:val="restart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  </w:t>
            </w:r>
            <w:r>
              <w:rPr>
                <w:color w:val="000000"/>
                <w:sz w:val="26"/>
                <w:szCs w:val="26"/>
                <w:rtl/>
              </w:rPr>
              <w:t>تحويل البيانات إلى أشكال مختلفة باستخدام التمثيل الثنائي.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sz w:val="26"/>
                <w:szCs w:val="26"/>
                <w:rtl/>
              </w:rPr>
              <w:t xml:space="preserve">  </w:t>
            </w:r>
            <w:r>
              <w:rPr>
                <w:color w:val="000000"/>
                <w:sz w:val="26"/>
                <w:szCs w:val="26"/>
                <w:rtl/>
              </w:rPr>
              <w:t xml:space="preserve">تمثيل البيانات بأشكال متنوعة </w:t>
            </w:r>
            <w:r>
              <w:rPr>
                <w:color w:val="000000"/>
                <w:sz w:val="26"/>
                <w:szCs w:val="26"/>
                <w:rtl/>
              </w:rPr>
              <w:t>باستخدام التطبيقات الحاسوبية.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  </w:t>
            </w:r>
            <w:r>
              <w:rPr>
                <w:color w:val="000000"/>
                <w:sz w:val="26"/>
                <w:szCs w:val="26"/>
                <w:rtl/>
              </w:rPr>
              <w:t>عرض البيانات بشكل مرئي لإظهار العلاقات والارتباطات بينها.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sz w:val="26"/>
                <w:szCs w:val="26"/>
                <w:rtl/>
              </w:rPr>
              <w:t xml:space="preserve">  </w:t>
            </w:r>
            <w:r>
              <w:rPr>
                <w:color w:val="000000"/>
                <w:sz w:val="26"/>
                <w:szCs w:val="26"/>
                <w:rtl/>
              </w:rPr>
              <w:t>تنظيم البيانات بطرائق مختلفة حسب الحاجة.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color w:val="000000"/>
                <w:sz w:val="26"/>
                <w:szCs w:val="26"/>
                <w:rtl/>
              </w:rPr>
              <w:t xml:space="preserve">  </w:t>
            </w:r>
            <w:r>
              <w:rPr>
                <w:color w:val="000000"/>
                <w:sz w:val="26"/>
                <w:szCs w:val="26"/>
                <w:rtl/>
              </w:rPr>
              <w:t>تحليل البيانات باستخدام أدوات مختلفة، وتطبيق العمليات الحسابية لاستخلاص النتائج.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   </w:t>
            </w:r>
            <w:r>
              <w:rPr>
                <w:color w:val="000000"/>
                <w:sz w:val="26"/>
                <w:szCs w:val="26"/>
                <w:rtl/>
              </w:rPr>
              <w:t>التنبؤ واستنتاج الأنماط من خلال</w:t>
            </w:r>
            <w:r>
              <w:rPr>
                <w:color w:val="000000"/>
                <w:sz w:val="26"/>
                <w:szCs w:val="26"/>
                <w:rtl/>
              </w:rPr>
              <w:t xml:space="preserve"> تحليل مجموعات البيانات.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6"/>
                <w:szCs w:val="26"/>
                <w:rtl/>
              </w:rPr>
              <w:t xml:space="preserve">   </w:t>
            </w:r>
            <w:r>
              <w:rPr>
                <w:color w:val="000000"/>
                <w:sz w:val="26"/>
                <w:szCs w:val="26"/>
                <w:rtl/>
              </w:rPr>
              <w:t>تقييم النماذج التنبؤية عن طريق اختبارها على بيانات ذات نتائج معروفة مسبقًا.</w:t>
            </w:r>
          </w:p>
        </w:tc>
        <w:tc>
          <w:tcPr>
            <w:tcW w:w="1744" w:type="dxa"/>
            <w:vMerge w:val="restart"/>
          </w:tcPr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  <w:rtl/>
              </w:rPr>
              <w:t>السبورة</w:t>
            </w:r>
          </w:p>
          <w:p w:rsidR="00A83D4D" w:rsidRDefault="00A83D4D">
            <w:pPr>
              <w:ind w:right="-386"/>
              <w:jc w:val="left"/>
              <w:rPr>
                <w:sz w:val="28"/>
                <w:szCs w:val="28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الكتاب المدرسي </w:t>
            </w:r>
          </w:p>
          <w:p w:rsidR="00A83D4D" w:rsidRDefault="00A83D4D">
            <w:pPr>
              <w:ind w:right="-386"/>
              <w:jc w:val="left"/>
              <w:rPr>
                <w:sz w:val="28"/>
                <w:szCs w:val="28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شبكة الانترنت    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برنامج 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Excel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اوراق عمل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59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أسئلة وأجوبة 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1-4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الحديث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أسئلة وأجوبة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86" w:type="dxa"/>
            <w:vMerge w:val="restart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 xml:space="preserve"> مشروع تحليل السلوك الرقمي:</w:t>
            </w:r>
            <w:r>
              <w:rPr>
                <w:color w:val="000000"/>
                <w:sz w:val="24"/>
                <w:rtl/>
              </w:rPr>
              <w:t xml:space="preserve"> تصميم استبانة لجمع بيانات حول أنشطة الطلبة، وتنظيمها وتحليلها، ثم إعداد تقرير شامل مع توصيات للتحسين.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تحليل رضا الطلبة</w:t>
            </w:r>
            <w:r>
              <w:rPr>
                <w:b/>
                <w:color w:val="000000"/>
                <w:sz w:val="24"/>
                <w:rtl/>
              </w:rPr>
              <w:t>:</w:t>
            </w:r>
            <w:r>
              <w:rPr>
                <w:color w:val="000000"/>
                <w:sz w:val="24"/>
                <w:rtl/>
              </w:rPr>
              <w:t xml:space="preserve"> تصميم استبانة لجمع آراء الطلبة حول المواد الدراسية، وتنظيم البيانات وتحليلها، ثم عرض النتائج في تقرير شامل يقدم توصيات للتحسين.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فردي:</w:t>
            </w:r>
            <w:r>
              <w:rPr>
                <w:color w:val="000000"/>
                <w:sz w:val="24"/>
                <w:rtl/>
              </w:rPr>
              <w:t xml:space="preserve"> مقارنة بين البيانات والمعلومات والمعرفة بناءً على ما تعلمه الطالب في الوحدة.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جماعي:</w:t>
            </w:r>
            <w:r>
              <w:rPr>
                <w:color w:val="000000"/>
                <w:sz w:val="24"/>
                <w:rtl/>
              </w:rPr>
              <w:t xml:space="preserve"> يتعاون الطلاب لإيجاد</w:t>
            </w:r>
            <w:r>
              <w:rPr>
                <w:color w:val="000000"/>
                <w:sz w:val="24"/>
                <w:rtl/>
              </w:rPr>
              <w:t xml:space="preserve"> أمثلة على مجموعات بيانات وتحويلها إلى معلومات ومعرفة.</w:t>
            </w:r>
          </w:p>
          <w:p w:rsidR="00A83D4D" w:rsidRDefault="00CC19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انشطة  الكتاب</w:t>
            </w:r>
          </w:p>
          <w:p w:rsidR="00A83D4D" w:rsidRDefault="00CC19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A83D4D" w:rsidRDefault="00CC19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 والوحدة</w:t>
            </w:r>
          </w:p>
          <w:p w:rsidR="00A83D4D" w:rsidRDefault="00CC1972">
            <w:pPr>
              <w:jc w:val="left"/>
            </w:pPr>
            <w:r>
              <w:rPr>
                <w:b/>
                <w:sz w:val="28"/>
                <w:szCs w:val="28"/>
                <w:rtl/>
              </w:rPr>
              <w:t>تدريب عملي في المختبر</w:t>
            </w:r>
          </w:p>
        </w:tc>
        <w:tc>
          <w:tcPr>
            <w:tcW w:w="1902" w:type="dxa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A83D4D">
        <w:trPr>
          <w:cantSplit/>
          <w:trHeight w:val="1515"/>
          <w:jc w:val="right"/>
        </w:trPr>
        <w:tc>
          <w:tcPr>
            <w:tcW w:w="65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78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744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259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786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902" w:type="dxa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A83D4D">
        <w:trPr>
          <w:cantSplit/>
          <w:trHeight w:val="1912"/>
          <w:jc w:val="right"/>
        </w:trPr>
        <w:tc>
          <w:tcPr>
            <w:tcW w:w="65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778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744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259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17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0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786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902" w:type="dxa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A83D4D" w:rsidRDefault="00CC1972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1. </w:t>
      </w:r>
      <w:r>
        <w:rPr>
          <w:rFonts w:ascii="Arial" w:eastAsia="Arial" w:hAnsi="Arial" w:cs="Arial"/>
          <w:b/>
          <w:sz w:val="26"/>
          <w:szCs w:val="26"/>
          <w:rtl/>
        </w:rPr>
        <w:t>إعداد المعلمين / المعلمات :إكرام الجعافرة</w:t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2.  مدير المدرسة / الاسم والتوقيع :                    التاريخ :    /    /</w:t>
      </w:r>
    </w:p>
    <w:p w:rsidR="00A83D4D" w:rsidRDefault="00CC19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3.   المشرف التربوي/ الاسم والتوقيع : ــــــــــــــــــــ  التاريخ :    /    /</w:t>
      </w:r>
    </w:p>
    <w:p w:rsidR="00A83D4D" w:rsidRDefault="00A83D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</w:rPr>
      </w:pPr>
    </w:p>
    <w:p w:rsidR="00A83D4D" w:rsidRDefault="00CC1972">
      <w:pPr>
        <w:jc w:val="center"/>
        <w:rPr>
          <w:sz w:val="36"/>
          <w:szCs w:val="36"/>
        </w:rPr>
      </w:pPr>
      <w:r>
        <w:br w:type="page"/>
      </w: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A83D4D" w:rsidRDefault="00CC1972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الدروس:4</w:t>
      </w:r>
    </w:p>
    <w:p w:rsidR="00A83D4D" w:rsidRDefault="00A83D4D">
      <w:pPr>
        <w:jc w:val="center"/>
        <w:rPr>
          <w:sz w:val="16"/>
          <w:szCs w:val="16"/>
        </w:rPr>
      </w:pPr>
    </w:p>
    <w:p w:rsidR="00A83D4D" w:rsidRDefault="00CC197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</w:t>
      </w:r>
      <w:r>
        <w:rPr>
          <w:b/>
          <w:sz w:val="32"/>
          <w:szCs w:val="32"/>
          <w:rtl/>
        </w:rPr>
        <w:t>المهارات الرقمية</w:t>
      </w:r>
    </w:p>
    <w:p w:rsidR="00A83D4D" w:rsidRDefault="00CC197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العاشر   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عنوان الوحدة: تحليل البيانات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100</w:t>
      </w:r>
    </w:p>
    <w:p w:rsidR="00A83D4D" w:rsidRDefault="00A83D4D">
      <w:pPr>
        <w:jc w:val="left"/>
      </w:pPr>
    </w:p>
    <w:tbl>
      <w:tblPr>
        <w:tblStyle w:val="ae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10"/>
        <w:gridCol w:w="2835"/>
        <w:gridCol w:w="2126"/>
        <w:gridCol w:w="2977"/>
        <w:gridCol w:w="1418"/>
        <w:gridCol w:w="1157"/>
      </w:tblGrid>
      <w:tr w:rsidR="00A83D4D">
        <w:trPr>
          <w:jc w:val="center"/>
        </w:trPr>
        <w:tc>
          <w:tcPr>
            <w:tcW w:w="3710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157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A83D4D">
        <w:trPr>
          <w:jc w:val="center"/>
        </w:trPr>
        <w:tc>
          <w:tcPr>
            <w:tcW w:w="3710" w:type="dxa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تحويل البيانات </w:t>
            </w:r>
            <w:r>
              <w:rPr>
                <w:color w:val="000000"/>
                <w:sz w:val="28"/>
                <w:szCs w:val="28"/>
                <w:rtl/>
              </w:rPr>
              <w:t>إلى أشكال مختلفة باستخدام التمثيل الثنائي.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تمثيل البيانات بأشكال متنوعة باستخدام التطبيقات الحاسوبية.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تعرض البيانات بشكل مرئي لإظهار العلاقات والارتباطات بينها.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تنظيم البيانات بطرائق مختلفة حسب الحاجة.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تحليل البيانات باستخدام أدوات مختلفة، و</w:t>
            </w:r>
            <w:r>
              <w:rPr>
                <w:color w:val="000000"/>
                <w:sz w:val="28"/>
                <w:szCs w:val="28"/>
                <w:rtl/>
              </w:rPr>
              <w:t>تطبيق العمليات الحسابية لاستخلاص النتائج.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 </w:t>
            </w:r>
            <w:r>
              <w:rPr>
                <w:color w:val="000000"/>
                <w:sz w:val="28"/>
                <w:szCs w:val="28"/>
                <w:rtl/>
              </w:rPr>
              <w:t>التنبؤ واستنتاج الأنماط من خلال تحليل مجموعات البيانات.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  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تقييم النماذج التنبؤية عن طريق اختبارها على بيانات ذات نتائج معروفة مسبقًا.</w:t>
            </w:r>
          </w:p>
        </w:tc>
        <w:tc>
          <w:tcPr>
            <w:tcW w:w="2835" w:type="dxa"/>
          </w:tcPr>
          <w:p w:rsidR="00A83D4D" w:rsidRDefault="00A83D4D">
            <w:pPr>
              <w:jc w:val="center"/>
              <w:rPr>
                <w:sz w:val="26"/>
                <w:szCs w:val="26"/>
              </w:rPr>
            </w:pP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البيانات (</w:t>
            </w:r>
            <w:r>
              <w:rPr>
                <w:color w:val="000000"/>
                <w:sz w:val="28"/>
                <w:szCs w:val="28"/>
              </w:rPr>
              <w:t>Data)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المعلومات (</w:t>
            </w:r>
            <w:r>
              <w:t>Information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المعرفة (</w:t>
            </w:r>
            <w:r>
              <w:t>Knowledge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البت (</w:t>
            </w:r>
            <w:r>
              <w:t>Bit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البايت (</w:t>
            </w:r>
            <w:r>
              <w:t>Byte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البيانات الكمية ,النوعية,المنظمة</w:t>
            </w:r>
          </w:p>
          <w:p w:rsidR="00A83D4D" w:rsidRDefault="00CC1972">
            <w:pPr>
              <w:jc w:val="left"/>
            </w:pPr>
            <w:r>
              <w:rPr>
                <w:rtl/>
              </w:rPr>
              <w:t>تنظيم البيانات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تنظيُف البياناِت ,تحليل الاستكشافي للبيانات,تحليل السلاسل الزمنية,التحليل الوصفي, تحليل التنبؤي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البيكسل (</w:t>
            </w:r>
            <w:r>
              <w:t>Pixel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</w:tc>
        <w:tc>
          <w:tcPr>
            <w:tcW w:w="2126" w:type="dxa"/>
          </w:tcPr>
          <w:p w:rsidR="00A83D4D" w:rsidRDefault="00A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جميع أشكال البيانات والمعلومات يتم تمثيلها داخل أجهزة الحاسوب على شكل </w:t>
            </w:r>
            <w:r>
              <w:rPr>
                <w:color w:val="000000"/>
                <w:sz w:val="24"/>
                <w:rtl/>
              </w:rPr>
              <w:t>أنماط ثنائية.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البيانات هي أساس المعلومات، والمعلومات هي أساس المعرفة.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المتغيرات في البرمجة ضروري لتخزين أنواع مختلفة من البيانات.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استخدام أسماء واضحة للمتغيرات يزيد من قابلية قراءة البرنامج</w:t>
            </w:r>
          </w:p>
          <w:p w:rsidR="00A83D4D" w:rsidRDefault="00A83D4D">
            <w:pPr>
              <w:jc w:val="center"/>
              <w:rPr>
                <w:sz w:val="28"/>
                <w:szCs w:val="28"/>
              </w:rPr>
            </w:pPr>
          </w:p>
          <w:p w:rsidR="00A83D4D" w:rsidRDefault="00CC1972">
            <w:pPr>
              <w:jc w:val="left"/>
            </w:pPr>
            <w:r>
              <w:rPr>
                <w:sz w:val="28"/>
                <w:szCs w:val="28"/>
              </w:rPr>
              <w:t xml:space="preserve">    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2977" w:type="dxa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تحويل البيانات:</w:t>
            </w:r>
            <w:r>
              <w:rPr>
                <w:color w:val="000000"/>
                <w:sz w:val="24"/>
                <w:rtl/>
              </w:rPr>
              <w:t xml:space="preserve"> تطبيق عملي لتحويل </w:t>
            </w:r>
            <w:r>
              <w:rPr>
                <w:color w:val="000000"/>
                <w:sz w:val="24"/>
                <w:rtl/>
              </w:rPr>
              <w:t>الأحرف والأرقام والصور إلى التمثيل الثنائي.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تحليل البيانات:</w:t>
            </w:r>
            <w:r>
              <w:rPr>
                <w:color w:val="000000"/>
                <w:sz w:val="24"/>
                <w:rtl/>
              </w:rPr>
              <w:t xml:space="preserve"> استخدام برامج مثل </w:t>
            </w:r>
            <w:r>
              <w:rPr>
                <w:color w:val="000000"/>
                <w:sz w:val="24"/>
              </w:rPr>
              <w:t>Microsoft Excel</w:t>
            </w:r>
            <w:r>
              <w:rPr>
                <w:color w:val="000000"/>
                <w:sz w:val="24"/>
                <w:rtl/>
              </w:rPr>
              <w:t xml:space="preserve"> لتنظيم البيانات وتطبيق العمليات الحسابية عليها.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إنشاء نماذج حسابية:</w:t>
            </w:r>
            <w:r>
              <w:rPr>
                <w:color w:val="000000"/>
                <w:sz w:val="24"/>
                <w:rtl/>
              </w:rPr>
              <w:t xml:space="preserve"> إنشاء نماذج لتمثيل العلاقات بين البيانات.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التفكير الحاسوبي:</w:t>
            </w:r>
            <w:r>
              <w:rPr>
                <w:color w:val="000000"/>
                <w:sz w:val="24"/>
                <w:rtl/>
              </w:rPr>
              <w:t xml:space="preserve"> استخدام مهارات التفكير ال</w:t>
            </w:r>
            <w:r>
              <w:rPr>
                <w:color w:val="000000"/>
                <w:sz w:val="24"/>
                <w:rtl/>
              </w:rPr>
              <w:t>حاسوبي والبحث الرقمي لتحليل البيانات.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التصميم والإبداع الرقمي:</w:t>
            </w:r>
            <w:r>
              <w:rPr>
                <w:color w:val="000000"/>
                <w:sz w:val="24"/>
                <w:rtl/>
              </w:rPr>
              <w:t xml:space="preserve"> إعداد تقرير شامل أو عرض تقديمي مرئي لنتائج تحليل البيانات.</w:t>
            </w:r>
          </w:p>
          <w:p w:rsidR="00A83D4D" w:rsidRDefault="00CC1972">
            <w:pPr>
              <w:jc w:val="left"/>
            </w:pPr>
            <w:r>
              <w:rPr>
                <w:b/>
                <w:rtl/>
              </w:rPr>
              <w:t xml:space="preserve">- التعامل السليم مع جهاز الحاسوب 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A83D4D" w:rsidRDefault="00CC1972">
            <w:r>
              <w:rPr>
                <w:b/>
                <w:rtl/>
              </w:rPr>
              <w:t>انشطة  الكتاب</w:t>
            </w:r>
          </w:p>
          <w:p w:rsidR="00A83D4D" w:rsidRDefault="00A83D4D"/>
          <w:p w:rsidR="00A83D4D" w:rsidRDefault="00CC1972">
            <w:r>
              <w:rPr>
                <w:b/>
                <w:rtl/>
              </w:rPr>
              <w:t>مناقشة قضايا البحث الموجودة في الكتاب</w:t>
            </w:r>
          </w:p>
          <w:p w:rsidR="00A83D4D" w:rsidRDefault="00A83D4D"/>
          <w:p w:rsidR="00A83D4D" w:rsidRDefault="00CC1972">
            <w:r>
              <w:rPr>
                <w:b/>
                <w:rtl/>
              </w:rPr>
              <w:t>حل اسئلة الدروس</w:t>
            </w:r>
          </w:p>
          <w:p w:rsidR="00A83D4D" w:rsidRDefault="00A83D4D"/>
          <w:p w:rsidR="00A83D4D" w:rsidRDefault="00CC1972">
            <w:r>
              <w:rPr>
                <w:b/>
                <w:rtl/>
              </w:rPr>
              <w:t>حل اسئلة الوحدة</w:t>
            </w:r>
          </w:p>
          <w:p w:rsidR="00A83D4D" w:rsidRDefault="00A83D4D"/>
          <w:p w:rsidR="00A83D4D" w:rsidRDefault="00CC1972">
            <w:pPr>
              <w:jc w:val="left"/>
            </w:pPr>
            <w:r>
              <w:rPr>
                <w:b/>
                <w:rtl/>
              </w:rPr>
              <w:t xml:space="preserve">تدريب </w:t>
            </w:r>
            <w:r>
              <w:rPr>
                <w:b/>
                <w:rtl/>
              </w:rPr>
              <w:t>عملي في المختبر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157" w:type="dxa"/>
          </w:tcPr>
          <w:p w:rsidR="00A83D4D" w:rsidRDefault="00A83D4D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A83D4D" w:rsidRDefault="00CC197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A83D4D" w:rsidRDefault="00A83D4D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A83D4D" w:rsidRDefault="00A83D4D">
      <w:pPr>
        <w:jc w:val="left"/>
      </w:pPr>
    </w:p>
    <w:p w:rsidR="00A83D4D" w:rsidRDefault="00CC1972">
      <w:pPr>
        <w:tabs>
          <w:tab w:val="left" w:pos="200"/>
          <w:tab w:val="center" w:pos="7655"/>
        </w:tabs>
        <w:jc w:val="left"/>
        <w:rPr>
          <w:rFonts w:ascii="Arial" w:eastAsia="Arial" w:hAnsi="Arial" w:cs="Arial"/>
          <w:sz w:val="26"/>
          <w:szCs w:val="26"/>
        </w:rPr>
      </w:pPr>
      <w:r>
        <w:br w:type="page"/>
      </w:r>
      <w:r>
        <w:rPr>
          <w:rFonts w:ascii="Arial" w:eastAsia="Arial" w:hAnsi="Arial" w:cs="Arial"/>
          <w:b/>
          <w:sz w:val="26"/>
          <w:szCs w:val="26"/>
          <w:rtl/>
        </w:rPr>
        <w:lastRenderedPageBreak/>
        <w:tab/>
        <w:t xml:space="preserve">المبحث:المهارات الرقمية   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الـخـطـة الفصلية </w:t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الصف/المستوى : العاشر الأساسي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الفصل الدراسي :الأول</w:t>
      </w:r>
      <w:r>
        <w:rPr>
          <w:rFonts w:ascii="Arial" w:eastAsia="Arial" w:hAnsi="Arial" w:cs="Arial"/>
          <w:b/>
          <w:sz w:val="26"/>
          <w:szCs w:val="26"/>
          <w:rtl/>
        </w:rPr>
        <w:tab/>
        <w:t xml:space="preserve">                                               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 xml:space="preserve">عنوان الوحدة: </w:t>
      </w:r>
      <w:r>
        <w:rPr>
          <w:b/>
          <w:rtl/>
        </w:rPr>
        <w:t xml:space="preserve">مقدمة إلى المواقع الإلكترونية       </w:t>
      </w:r>
      <w:r>
        <w:rPr>
          <w:rFonts w:ascii="Arial" w:eastAsia="Arial" w:hAnsi="Arial" w:cs="Arial"/>
          <w:b/>
          <w:sz w:val="26"/>
          <w:szCs w:val="26"/>
          <w:rtl/>
        </w:rPr>
        <w:t>عدد الدروس:7 عدد الصفحات:100  عدد الحصص: 12 الفترة الزمنية:من: 11 / 10/ 2025 إلى : نهاية الفصل الدراسي</w:t>
      </w:r>
    </w:p>
    <w:tbl>
      <w:tblPr>
        <w:tblStyle w:val="af"/>
        <w:bidiVisual/>
        <w:tblW w:w="1533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431"/>
        <w:gridCol w:w="1842"/>
        <w:gridCol w:w="1510"/>
        <w:gridCol w:w="1317"/>
        <w:gridCol w:w="900"/>
        <w:gridCol w:w="3644"/>
        <w:gridCol w:w="2044"/>
      </w:tblGrid>
      <w:tr w:rsidR="00A83D4D">
        <w:trPr>
          <w:cantSplit/>
          <w:jc w:val="right"/>
        </w:trPr>
        <w:tc>
          <w:tcPr>
            <w:tcW w:w="648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الرقم</w:t>
            </w:r>
          </w:p>
        </w:tc>
        <w:tc>
          <w:tcPr>
            <w:tcW w:w="3431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1842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المواد والتجهيزات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510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استراتيجيات 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التدريس</w:t>
            </w:r>
          </w:p>
        </w:tc>
        <w:tc>
          <w:tcPr>
            <w:tcW w:w="2217" w:type="dxa"/>
            <w:gridSpan w:val="2"/>
            <w:tcBorders>
              <w:bottom w:val="single" w:sz="4" w:space="0" w:color="000000"/>
            </w:tcBorders>
            <w:shd w:val="clear" w:color="auto" w:fill="F3F3F3"/>
            <w:vAlign w:val="center"/>
          </w:tcPr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التقويم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44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044" w:type="dxa"/>
            <w:vMerge w:val="restart"/>
            <w:shd w:val="clear" w:color="auto" w:fill="F3F3F3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التأمل الذاتي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حول الوحدة</w:t>
            </w:r>
          </w:p>
        </w:tc>
      </w:tr>
      <w:tr w:rsidR="00A83D4D">
        <w:trPr>
          <w:cantSplit/>
          <w:jc w:val="right"/>
        </w:trPr>
        <w:tc>
          <w:tcPr>
            <w:tcW w:w="648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31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10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shd w:val="clear" w:color="auto" w:fill="E6E6E6"/>
          </w:tcPr>
          <w:p w:rsidR="00A83D4D" w:rsidRDefault="00CC1972">
            <w:pPr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3644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044" w:type="dxa"/>
            <w:vMerge/>
            <w:shd w:val="clear" w:color="auto" w:fill="F3F3F3"/>
            <w:vAlign w:val="center"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A83D4D">
        <w:trPr>
          <w:cantSplit/>
          <w:trHeight w:val="2505"/>
          <w:jc w:val="right"/>
        </w:trPr>
        <w:tc>
          <w:tcPr>
            <w:tcW w:w="648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3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5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6</w:t>
            </w:r>
          </w:p>
        </w:tc>
        <w:tc>
          <w:tcPr>
            <w:tcW w:w="3431" w:type="dxa"/>
            <w:vMerge w:val="restart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التعرف على مفهوم المواقع الإلكترونية </w:t>
            </w:r>
            <w:r>
              <w:rPr>
                <w:color w:val="000000"/>
                <w:sz w:val="28"/>
                <w:szCs w:val="28"/>
                <w:rtl/>
              </w:rPr>
              <w:t>ومكوناتها.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فهم اللغات المستخدمة لإنشاء المواقع الإلكترونية، مثل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تصميم صفحات إلكترونية باستخدام لغة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تنسيق النصوص في صفحات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color w:val="000000"/>
                <w:sz w:val="28"/>
                <w:szCs w:val="28"/>
                <w:rtl/>
              </w:rPr>
              <w:t>باستخدام الأكواد المناسبة.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إضافة الصور والوسائط المتعددة (فيديو وصوت) والارتباطات التشعبية إلى صفحات الويب.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إنشاء جداول وقوائم في صفحات الويب</w:t>
            </w:r>
            <w:r>
              <w:rPr>
                <w:color w:val="000000"/>
                <w:sz w:val="24"/>
              </w:rPr>
              <w:t>.</w:t>
            </w:r>
          </w:p>
          <w:p w:rsidR="00A83D4D" w:rsidRDefault="00A83D4D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  <w:vMerge w:val="restart"/>
          </w:tcPr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left"/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  <w:rtl/>
              </w:rPr>
              <w:t>اللوح والاقلام</w:t>
            </w:r>
          </w:p>
          <w:p w:rsidR="00A83D4D" w:rsidRDefault="00A83D4D">
            <w:pPr>
              <w:ind w:right="-386"/>
              <w:jc w:val="left"/>
              <w:rPr>
                <w:sz w:val="28"/>
                <w:szCs w:val="28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الكتاب المدرسي </w:t>
            </w:r>
          </w:p>
          <w:p w:rsidR="00A83D4D" w:rsidRDefault="00A83D4D">
            <w:pPr>
              <w:ind w:right="-386"/>
              <w:jc w:val="left"/>
              <w:rPr>
                <w:sz w:val="28"/>
                <w:szCs w:val="28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مختبر الحاسوب</w:t>
            </w:r>
          </w:p>
          <w:p w:rsidR="00A83D4D" w:rsidRDefault="00A83D4D">
            <w:pPr>
              <w:ind w:right="-386"/>
              <w:jc w:val="left"/>
              <w:rPr>
                <w:sz w:val="28"/>
                <w:szCs w:val="28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برمجية</w:t>
            </w: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HTML</w:t>
            </w:r>
          </w:p>
          <w:p w:rsidR="00A83D4D" w:rsidRDefault="00A83D4D">
            <w:pPr>
              <w:ind w:right="-386"/>
              <w:jc w:val="left"/>
              <w:rPr>
                <w:sz w:val="28"/>
                <w:szCs w:val="28"/>
              </w:rPr>
            </w:pP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جهاز العرض</w:t>
            </w:r>
          </w:p>
          <w:p w:rsidR="00A83D4D" w:rsidRDefault="00CC1972">
            <w:pPr>
              <w:ind w:right="-386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DataShow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color w:val="000000"/>
                <w:sz w:val="28"/>
                <w:szCs w:val="28"/>
              </w:rPr>
            </w:pPr>
          </w:p>
          <w:p w:rsidR="00A83D4D" w:rsidRDefault="00CC1972">
            <w:pPr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sz w:val="28"/>
                <w:szCs w:val="28"/>
                <w:rtl/>
              </w:rPr>
              <w:t>اوراق عمل</w:t>
            </w:r>
          </w:p>
        </w:tc>
        <w:tc>
          <w:tcPr>
            <w:tcW w:w="1510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1-3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أسئلة</w:t>
            </w: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 xml:space="preserve"> وأجوبة 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المناقشة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5-3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التحليل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3-7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التعاوني الجماعي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التعلم المدمج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العملي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b/>
                <w:rtl/>
              </w:rPr>
              <w:t>التعلم القائم على المشاريع</w:t>
            </w:r>
          </w:p>
        </w:tc>
        <w:tc>
          <w:tcPr>
            <w:tcW w:w="1317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1-4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الحديث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4-3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أسئلة وأجوبة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3-1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ملاحظة تلقائية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1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قائمة رصد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2</w:t>
            </w:r>
          </w:p>
          <w:p w:rsidR="00A83D4D" w:rsidRDefault="00CC1972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rtl/>
              </w:rPr>
              <w:t>سلم تقدير</w:t>
            </w: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A83D4D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44" w:type="dxa"/>
            <w:vMerge w:val="restart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نشاء صفحة ويب:</w:t>
            </w:r>
            <w:r>
              <w:rPr>
                <w:color w:val="000000"/>
                <w:sz w:val="24"/>
                <w:rtl/>
              </w:rPr>
              <w:t xml:space="preserve"> تصميم صفحات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بسيطة تتضمن تنسيق</w:t>
            </w:r>
            <w:r>
              <w:rPr>
                <w:color w:val="000000"/>
                <w:sz w:val="24"/>
                <w:rtl/>
              </w:rPr>
              <w:t xml:space="preserve"> النصوص والفقرات.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تعديل الأكواد:</w:t>
            </w:r>
            <w:r>
              <w:rPr>
                <w:color w:val="000000"/>
                <w:sz w:val="24"/>
                <w:rtl/>
              </w:rPr>
              <w:t xml:space="preserve"> تعديل الأكواد الموجودة في صفحات ويب جاهزة لتغيير الألوان والخطوط والأحجام.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مشروع موقع إلكتروني:</w:t>
            </w:r>
            <w:r>
              <w:rPr>
                <w:color w:val="000000"/>
                <w:sz w:val="24"/>
                <w:rtl/>
              </w:rPr>
              <w:t xml:space="preserve"> إنشاء موقع إلكتروني يتضمن صورًا وفيديوهات وجداول وقوائم.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نشاط فردي:</w:t>
            </w:r>
            <w:r>
              <w:rPr>
                <w:color w:val="000000"/>
                <w:sz w:val="24"/>
                <w:rtl/>
              </w:rPr>
              <w:t xml:space="preserve"> استخدام لغة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لإنشاء قوائم رقمية وغير رقمية.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  <w:p w:rsidR="00A83D4D" w:rsidRDefault="00CC19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</w:t>
            </w:r>
            <w:r>
              <w:rPr>
                <w:b/>
                <w:sz w:val="28"/>
                <w:szCs w:val="28"/>
                <w:rtl/>
              </w:rPr>
              <w:t>نشطة  الكتاب</w:t>
            </w:r>
          </w:p>
          <w:p w:rsidR="00A83D4D" w:rsidRDefault="00CC19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A83D4D" w:rsidRDefault="00CC19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حل اسئلة الدروس والوحدة</w:t>
            </w:r>
          </w:p>
          <w:p w:rsidR="00A83D4D" w:rsidRDefault="00CC1972">
            <w:pPr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تدريب عملي في المختبر</w:t>
            </w:r>
          </w:p>
          <w:p w:rsidR="00A83D4D" w:rsidRDefault="00A83D4D">
            <w:pPr>
              <w:jc w:val="left"/>
              <w:rPr>
                <w:sz w:val="28"/>
                <w:szCs w:val="28"/>
              </w:rPr>
            </w:pP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044" w:type="dxa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أشعر بالرضا عن :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</w:rPr>
            </w:pPr>
          </w:p>
        </w:tc>
      </w:tr>
      <w:tr w:rsidR="00A83D4D">
        <w:trPr>
          <w:cantSplit/>
          <w:trHeight w:val="1515"/>
          <w:jc w:val="right"/>
        </w:trPr>
        <w:tc>
          <w:tcPr>
            <w:tcW w:w="648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431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51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1317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3644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044" w:type="dxa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التحديات :</w:t>
            </w:r>
          </w:p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  <w:tr w:rsidR="00A83D4D">
        <w:trPr>
          <w:cantSplit/>
          <w:trHeight w:val="2338"/>
          <w:jc w:val="right"/>
        </w:trPr>
        <w:tc>
          <w:tcPr>
            <w:tcW w:w="648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431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842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51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1317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900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3644" w:type="dxa"/>
            <w:vMerge/>
          </w:tcPr>
          <w:p w:rsidR="00A83D4D" w:rsidRDefault="00A83D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  <w:tc>
          <w:tcPr>
            <w:tcW w:w="2044" w:type="dxa"/>
          </w:tcPr>
          <w:p w:rsidR="00A83D4D" w:rsidRDefault="00CC1972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  <w:p w:rsidR="00A83D4D" w:rsidRDefault="00A83D4D">
            <w:pPr>
              <w:rPr>
                <w:rFonts w:ascii="Arial" w:eastAsia="Arial" w:hAnsi="Arial" w:cs="Arial"/>
                <w:sz w:val="26"/>
                <w:szCs w:val="26"/>
                <w:u w:val="single"/>
              </w:rPr>
            </w:pPr>
          </w:p>
        </w:tc>
      </w:tr>
    </w:tbl>
    <w:p w:rsidR="00A83D4D" w:rsidRDefault="00CC1972">
      <w:pPr>
        <w:tabs>
          <w:tab w:val="left" w:pos="12735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معلومات عامة عن الطلبة :</w:t>
      </w:r>
      <w:r>
        <w:rPr>
          <w:rFonts w:ascii="Arial" w:eastAsia="Arial" w:hAnsi="Arial" w:cs="Arial"/>
          <w:b/>
          <w:sz w:val="26"/>
          <w:szCs w:val="26"/>
          <w:rtl/>
        </w:rPr>
        <w:tab/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1. إعداد المعلمين / المعلمات :إكرام الجعافرة</w:t>
      </w:r>
    </w:p>
    <w:p w:rsidR="00A83D4D" w:rsidRDefault="00CC1972">
      <w:pPr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2.  مدير المدرسة</w:t>
      </w:r>
      <w:r>
        <w:rPr>
          <w:rFonts w:ascii="Arial" w:eastAsia="Arial" w:hAnsi="Arial" w:cs="Arial"/>
          <w:b/>
          <w:sz w:val="26"/>
          <w:szCs w:val="26"/>
          <w:rtl/>
        </w:rPr>
        <w:t xml:space="preserve"> / الاسم والتوقيع :                    التاريخ :    /    /</w:t>
      </w:r>
    </w:p>
    <w:p w:rsidR="00A83D4D" w:rsidRDefault="00CC19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30"/>
        </w:tabs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  <w:rtl/>
        </w:rPr>
        <w:t>3.   المشرف التربوي/ الاسم والتوقيع : ــــــــــــــــــــ  التاريخ :    /    /</w:t>
      </w:r>
    </w:p>
    <w:p w:rsidR="00A83D4D" w:rsidRDefault="00CC1972">
      <w:pPr>
        <w:jc w:val="center"/>
        <w:rPr>
          <w:sz w:val="36"/>
          <w:szCs w:val="36"/>
        </w:rPr>
      </w:pPr>
      <w:r>
        <w:br w:type="page"/>
      </w:r>
      <w:r>
        <w:rPr>
          <w:b/>
          <w:sz w:val="36"/>
          <w:szCs w:val="36"/>
          <w:rtl/>
        </w:rPr>
        <w:lastRenderedPageBreak/>
        <w:t>تحـــليل المحتـــــــوى</w:t>
      </w:r>
    </w:p>
    <w:p w:rsidR="00A83D4D" w:rsidRDefault="00CC1972">
      <w:pPr>
        <w:jc w:val="center"/>
        <w:rPr>
          <w:sz w:val="36"/>
          <w:szCs w:val="36"/>
        </w:rPr>
      </w:pPr>
      <w:r>
        <w:rPr>
          <w:b/>
          <w:sz w:val="32"/>
          <w:szCs w:val="32"/>
          <w:rtl/>
        </w:rPr>
        <w:t>عدد الدروس:7</w:t>
      </w:r>
    </w:p>
    <w:p w:rsidR="00A83D4D" w:rsidRDefault="00A83D4D">
      <w:pPr>
        <w:jc w:val="center"/>
        <w:rPr>
          <w:sz w:val="16"/>
          <w:szCs w:val="16"/>
        </w:rPr>
      </w:pPr>
    </w:p>
    <w:p w:rsidR="00A83D4D" w:rsidRDefault="00CC197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المبحث:المهارات الرقمية</w:t>
      </w:r>
    </w:p>
    <w:p w:rsidR="00A83D4D" w:rsidRDefault="00CC1972">
      <w:pPr>
        <w:jc w:val="left"/>
        <w:rPr>
          <w:sz w:val="32"/>
          <w:szCs w:val="32"/>
        </w:rPr>
      </w:pPr>
      <w:r>
        <w:rPr>
          <w:b/>
          <w:sz w:val="32"/>
          <w:szCs w:val="32"/>
          <w:rtl/>
        </w:rPr>
        <w:t xml:space="preserve">       الصف / المستوى: العاشر        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 xml:space="preserve">      </w:t>
      </w:r>
      <w:r>
        <w:rPr>
          <w:b/>
          <w:sz w:val="32"/>
          <w:szCs w:val="32"/>
          <w:rtl/>
        </w:rPr>
        <w:t xml:space="preserve">عنوان الوحدة: </w:t>
      </w:r>
      <w:r>
        <w:rPr>
          <w:b/>
          <w:rtl/>
        </w:rPr>
        <w:t>مقدمة إلى المواقع الإلكترونية</w:t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</w:r>
      <w:r>
        <w:rPr>
          <w:b/>
          <w:sz w:val="32"/>
          <w:szCs w:val="32"/>
          <w:rtl/>
        </w:rPr>
        <w:tab/>
        <w:t>الصفحات: 100</w:t>
      </w:r>
    </w:p>
    <w:p w:rsidR="00A83D4D" w:rsidRDefault="00A83D4D">
      <w:pPr>
        <w:jc w:val="left"/>
      </w:pPr>
    </w:p>
    <w:tbl>
      <w:tblPr>
        <w:tblStyle w:val="af0"/>
        <w:bidiVisual/>
        <w:tblW w:w="14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4"/>
        <w:gridCol w:w="2551"/>
        <w:gridCol w:w="2268"/>
        <w:gridCol w:w="2439"/>
        <w:gridCol w:w="1260"/>
        <w:gridCol w:w="1711"/>
      </w:tblGrid>
      <w:tr w:rsidR="00A83D4D">
        <w:trPr>
          <w:jc w:val="center"/>
        </w:trPr>
        <w:tc>
          <w:tcPr>
            <w:tcW w:w="3994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الــنـتــاجــات الـتـعـلـمـيـــة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الحقائق والتعميمات</w:t>
            </w:r>
          </w:p>
        </w:tc>
        <w:tc>
          <w:tcPr>
            <w:tcW w:w="2439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التدريبات والانشطة</w:t>
            </w:r>
          </w:p>
        </w:tc>
        <w:tc>
          <w:tcPr>
            <w:tcW w:w="1711" w:type="dxa"/>
            <w:shd w:val="clear" w:color="auto" w:fill="D9D9D9"/>
            <w:vAlign w:val="center"/>
          </w:tcPr>
          <w:p w:rsidR="00A83D4D" w:rsidRDefault="00CC1972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القيم والاتجاهات</w:t>
            </w:r>
          </w:p>
        </w:tc>
      </w:tr>
      <w:tr w:rsidR="00A83D4D">
        <w:trPr>
          <w:jc w:val="center"/>
        </w:trPr>
        <w:tc>
          <w:tcPr>
            <w:tcW w:w="3994" w:type="dxa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التعرف على مفهوم المواقع الإلكترونية ومكوناتها.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فهم اللغات </w:t>
            </w:r>
            <w:r>
              <w:rPr>
                <w:color w:val="000000"/>
                <w:sz w:val="28"/>
                <w:szCs w:val="28"/>
                <w:rtl/>
              </w:rPr>
              <w:t xml:space="preserve">المستخدمة لإنشاء المواقع الإلكترونية، مثل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تصميم صفحات إلكترونية باستخدام لغة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 xml:space="preserve">تنسيق النصوص في صفحات 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 xml:space="preserve"> باستخدام الأكواد المناسبة.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  </w:t>
            </w:r>
            <w:r>
              <w:rPr>
                <w:color w:val="000000"/>
                <w:sz w:val="28"/>
                <w:szCs w:val="28"/>
                <w:rtl/>
              </w:rPr>
              <w:t>إضافة الصور والوسائط المتعددة (فيديو وصوت) والارتباطات التشعبية إلى صفحات الويب.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  <w:rtl/>
              </w:rPr>
              <w:t xml:space="preserve">  </w:t>
            </w:r>
            <w:r>
              <w:rPr>
                <w:color w:val="000000"/>
                <w:sz w:val="32"/>
                <w:szCs w:val="32"/>
                <w:rtl/>
              </w:rPr>
              <w:t>إنشاء جداول وقوائم ف</w:t>
            </w:r>
            <w:r>
              <w:rPr>
                <w:color w:val="000000"/>
                <w:sz w:val="32"/>
                <w:szCs w:val="32"/>
                <w:rtl/>
              </w:rPr>
              <w:t>ي صفحات الويب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مواقع الويب (</w:t>
            </w:r>
            <w:r>
              <w:rPr>
                <w:color w:val="000000"/>
                <w:sz w:val="28"/>
                <w:szCs w:val="28"/>
              </w:rPr>
              <w:t>Websites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لغة (</w:t>
            </w:r>
            <w:r>
              <w:rPr>
                <w:color w:val="000000"/>
                <w:sz w:val="28"/>
                <w:szCs w:val="28"/>
              </w:rPr>
              <w:t>HTML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الوسوم (</w:t>
            </w:r>
            <w:r>
              <w:rPr>
                <w:color w:val="000000"/>
                <w:sz w:val="28"/>
                <w:szCs w:val="28"/>
              </w:rPr>
              <w:t>Tags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A83D4D" w:rsidRDefault="00A83D4D">
            <w:pPr>
              <w:jc w:val="center"/>
              <w:rPr>
                <w:sz w:val="28"/>
                <w:szCs w:val="28"/>
              </w:rPr>
            </w:pP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الارتباط التشعبي (</w:t>
            </w:r>
            <w:r>
              <w:rPr>
                <w:color w:val="000000"/>
                <w:sz w:val="28"/>
                <w:szCs w:val="28"/>
              </w:rPr>
              <w:t>Hyperlink</w:t>
            </w:r>
            <w:r>
              <w:rPr>
                <w:color w:val="000000"/>
                <w:sz w:val="28"/>
                <w:szCs w:val="28"/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الوسائط المتعددة (</w:t>
            </w:r>
            <w:r>
              <w:t>Multimedia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المضيف (</w:t>
            </w:r>
            <w:r>
              <w:t>Webhost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لغة ترميز النص التشعبي (</w:t>
            </w:r>
            <w:r>
              <w:t>HTML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وحدة المساحة (</w:t>
            </w:r>
            <w:r>
              <w:t>em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وحدة البكسل (</w:t>
            </w:r>
            <w:r>
              <w:t>px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الجدول (</w:t>
            </w:r>
            <w:r>
              <w:t>Table</w:t>
            </w:r>
            <w:r>
              <w:rPr>
                <w:rtl/>
              </w:rPr>
              <w:t>)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rtl/>
              </w:rPr>
              <w:t>القائمة (</w:t>
            </w:r>
            <w:r>
              <w:t>List</w:t>
            </w:r>
            <w:r>
              <w:rPr>
                <w:rtl/>
              </w:rPr>
              <w:t>)</w:t>
            </w:r>
          </w:p>
        </w:tc>
        <w:tc>
          <w:tcPr>
            <w:tcW w:w="2268" w:type="dxa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تصميم </w:t>
            </w:r>
            <w:r>
              <w:rPr>
                <w:color w:val="000000"/>
                <w:sz w:val="24"/>
                <w:rtl/>
              </w:rPr>
              <w:t xml:space="preserve">المواقع الإلكترونية يعتمد على استخدام لغات برمجة مختلفة مثل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>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 xml:space="preserve">استخدام وسوم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يسمح بتنسيق النصوص وإضافة العناصر المختلفة مثل الصور والجداول.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rtl/>
              </w:rPr>
              <w:t xml:space="preserve">  </w:t>
            </w:r>
            <w:r>
              <w:rPr>
                <w:color w:val="000000"/>
                <w:sz w:val="24"/>
                <w:rtl/>
              </w:rPr>
              <w:t>يمكن إضافة الوسائط المتعددة والارتباطات التشعبية لجعل المواقع أكثر تفاعلية وغنية بالمعلومات.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- التعامل </w:t>
            </w:r>
            <w:r>
              <w:rPr>
                <w:color w:val="000000"/>
                <w:sz w:val="28"/>
                <w:szCs w:val="28"/>
                <w:rtl/>
              </w:rPr>
              <w:t xml:space="preserve">الصحيح مع شبكة الإنترنت </w:t>
            </w:r>
          </w:p>
          <w:p w:rsidR="00A83D4D" w:rsidRDefault="00CC1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- مراعاة السلامة العامة في المختبر.</w:t>
            </w:r>
          </w:p>
          <w:p w:rsidR="00A83D4D" w:rsidRDefault="00CC1972">
            <w:pPr>
              <w:jc w:val="left"/>
            </w:pPr>
            <w:r>
              <w:rPr>
                <w:sz w:val="28"/>
                <w:szCs w:val="28"/>
                <w:rtl/>
              </w:rPr>
              <w:t>- التعامل الصحيح مع المشكلات</w:t>
            </w:r>
          </w:p>
          <w:p w:rsidR="00A83D4D" w:rsidRDefault="00CC1972">
            <w:pPr>
              <w:jc w:val="left"/>
              <w:rPr>
                <w:rFonts w:ascii="Arial" w:eastAsia="Arial" w:hAnsi="Arial" w:cs="Arial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39" w:type="dxa"/>
          </w:tcPr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 xml:space="preserve">مهارات ترميز </w:t>
            </w:r>
            <w:r>
              <w:rPr>
                <w:b/>
                <w:color w:val="000000"/>
                <w:sz w:val="24"/>
              </w:rPr>
              <w:t>HTML:</w:t>
            </w:r>
            <w:r>
              <w:rPr>
                <w:color w:val="000000"/>
                <w:sz w:val="24"/>
                <w:rtl/>
              </w:rPr>
              <w:t xml:space="preserve"> كتابة أكواد </w:t>
            </w:r>
            <w:r>
              <w:rPr>
                <w:color w:val="000000"/>
                <w:sz w:val="24"/>
              </w:rPr>
              <w:t>HTML</w:t>
            </w:r>
            <w:r>
              <w:rPr>
                <w:color w:val="000000"/>
                <w:sz w:val="24"/>
                <w:rtl/>
              </w:rPr>
              <w:t xml:space="preserve"> لإنشاء هيكل صفحة الويب الأساسي.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التنسيق:</w:t>
            </w:r>
            <w:r>
              <w:rPr>
                <w:color w:val="000000"/>
                <w:sz w:val="24"/>
                <w:rtl/>
              </w:rPr>
              <w:t xml:space="preserve"> تطبيق وسوم تنسيق النصوص والفقرات.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إضافة الوسائط:</w:t>
            </w:r>
            <w:r>
              <w:rPr>
                <w:color w:val="000000"/>
                <w:sz w:val="24"/>
                <w:rtl/>
              </w:rPr>
              <w:t xml:space="preserve"> إدراج الصور والفيديو</w:t>
            </w:r>
            <w:r>
              <w:rPr>
                <w:color w:val="000000"/>
                <w:sz w:val="24"/>
                <w:rtl/>
              </w:rPr>
              <w:t xml:space="preserve"> والصوت في صفحات الويب.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بناء الجداول والقوائم:</w:t>
            </w:r>
            <w:r>
              <w:rPr>
                <w:color w:val="000000"/>
                <w:sz w:val="24"/>
                <w:rtl/>
              </w:rPr>
              <w:t xml:space="preserve"> استخدام الوسوم المناسبة لإنشاء جداول وقوائم منظمة.</w:t>
            </w:r>
          </w:p>
          <w:p w:rsidR="00A83D4D" w:rsidRDefault="00CC1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  </w:t>
            </w:r>
            <w:r>
              <w:rPr>
                <w:b/>
                <w:color w:val="000000"/>
                <w:sz w:val="24"/>
                <w:rtl/>
              </w:rPr>
              <w:t>مهارات الربط التشعبي:</w:t>
            </w:r>
            <w:r>
              <w:rPr>
                <w:color w:val="000000"/>
                <w:sz w:val="24"/>
                <w:rtl/>
              </w:rPr>
              <w:t xml:space="preserve"> إنشاء روابط تشعبية للربط بين صفحات الموقع أو بمواقع خارجية.</w:t>
            </w:r>
          </w:p>
          <w:p w:rsidR="00A83D4D" w:rsidRDefault="00A83D4D">
            <w:pPr>
              <w:jc w:val="left"/>
            </w:pPr>
          </w:p>
          <w:p w:rsidR="00A83D4D" w:rsidRDefault="00CC1972">
            <w:pPr>
              <w:jc w:val="left"/>
            </w:pPr>
            <w:r>
              <w:rPr>
                <w:b/>
                <w:rtl/>
              </w:rPr>
              <w:t xml:space="preserve">- التعامل السليم مع جهاز الحاسوب . 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260" w:type="dxa"/>
          </w:tcPr>
          <w:p w:rsidR="00A83D4D" w:rsidRDefault="00CC1972">
            <w:r>
              <w:rPr>
                <w:b/>
                <w:rtl/>
              </w:rPr>
              <w:t>انشطة  الكتاب</w:t>
            </w:r>
          </w:p>
          <w:p w:rsidR="00A83D4D" w:rsidRDefault="00A83D4D"/>
          <w:p w:rsidR="00A83D4D" w:rsidRDefault="00CC1972">
            <w:r>
              <w:rPr>
                <w:b/>
                <w:rtl/>
              </w:rPr>
              <w:t xml:space="preserve">مناقشة قضايا </w:t>
            </w:r>
            <w:r>
              <w:rPr>
                <w:b/>
                <w:rtl/>
              </w:rPr>
              <w:t>البحث الموجودة في الكتاب</w:t>
            </w:r>
          </w:p>
          <w:p w:rsidR="00A83D4D" w:rsidRDefault="00A83D4D"/>
          <w:p w:rsidR="00A83D4D" w:rsidRDefault="00CC1972">
            <w:r>
              <w:rPr>
                <w:b/>
                <w:rtl/>
              </w:rPr>
              <w:t>حل اسئلة الدروس</w:t>
            </w:r>
          </w:p>
          <w:p w:rsidR="00A83D4D" w:rsidRDefault="00A83D4D"/>
          <w:p w:rsidR="00A83D4D" w:rsidRDefault="00CC1972">
            <w:r>
              <w:rPr>
                <w:b/>
                <w:rtl/>
              </w:rPr>
              <w:t>حل اسئلة الوحدة</w:t>
            </w:r>
          </w:p>
          <w:p w:rsidR="00A83D4D" w:rsidRDefault="00A83D4D"/>
          <w:p w:rsidR="00A83D4D" w:rsidRDefault="00CC1972">
            <w:pPr>
              <w:jc w:val="left"/>
            </w:pPr>
            <w:r>
              <w:rPr>
                <w:b/>
                <w:rtl/>
              </w:rPr>
              <w:t>تدريب عملي في المختبر</w:t>
            </w:r>
          </w:p>
          <w:p w:rsidR="00A83D4D" w:rsidRDefault="00A83D4D">
            <w:pPr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1711" w:type="dxa"/>
          </w:tcPr>
          <w:p w:rsidR="00A83D4D" w:rsidRDefault="00A83D4D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  <w:p w:rsidR="00A83D4D" w:rsidRDefault="00CC1972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rtl/>
              </w:rPr>
              <w:t>الاحترام والتعاون بين الزملاء</w:t>
            </w:r>
          </w:p>
          <w:p w:rsidR="00A83D4D" w:rsidRDefault="00A83D4D">
            <w:pPr>
              <w:spacing w:line="360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:rsidR="00A83D4D" w:rsidRDefault="00A83D4D">
      <w:pPr>
        <w:jc w:val="left"/>
      </w:pPr>
    </w:p>
    <w:p w:rsidR="00A83D4D" w:rsidRDefault="00A83D4D">
      <w:pPr>
        <w:jc w:val="left"/>
        <w:rPr>
          <w:rFonts w:ascii="Arial" w:eastAsia="Arial" w:hAnsi="Arial" w:cs="Arial"/>
          <w:sz w:val="26"/>
          <w:szCs w:val="26"/>
          <w:lang w:bidi="ar-JO"/>
        </w:rPr>
      </w:pPr>
      <w:bookmarkStart w:id="0" w:name="_GoBack"/>
      <w:bookmarkEnd w:id="0"/>
    </w:p>
    <w:sectPr w:rsidR="00A83D4D">
      <w:footerReference w:type="even" r:id="rId8"/>
      <w:footerReference w:type="default" r:id="rId9"/>
      <w:pgSz w:w="16838" w:h="11906" w:orient="landscape"/>
      <w:pgMar w:top="539" w:right="818" w:bottom="284" w:left="709" w:header="709" w:footer="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72" w:rsidRDefault="00CC1972">
      <w:r>
        <w:separator/>
      </w:r>
    </w:p>
  </w:endnote>
  <w:endnote w:type="continuationSeparator" w:id="0">
    <w:p w:rsidR="00CC1972" w:rsidRDefault="00CC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4D" w:rsidRDefault="00CC1972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  <w:r>
      <w:rPr>
        <w:color w:val="000000"/>
        <w:sz w:val="24"/>
      </w:rPr>
      <w:fldChar w:fldCharType="begin"/>
    </w:r>
    <w:r>
      <w:rPr>
        <w:color w:val="000000"/>
        <w:sz w:val="24"/>
      </w:rPr>
      <w:instrText>PAGE</w:instrText>
    </w:r>
    <w:r>
      <w:rPr>
        <w:color w:val="000000"/>
        <w:sz w:val="24"/>
      </w:rPr>
      <w:fldChar w:fldCharType="end"/>
    </w:r>
  </w:p>
  <w:p w:rsidR="00A83D4D" w:rsidRDefault="00A83D4D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D4D" w:rsidRDefault="00CC1972">
    <w:pPr>
      <w:pBdr>
        <w:top w:val="nil"/>
        <w:left w:val="nil"/>
        <w:bottom w:val="nil"/>
        <w:right w:val="nil"/>
        <w:between w:val="nil"/>
      </w:pBdr>
      <w:ind w:right="360"/>
      <w:jc w:val="left"/>
      <w:rPr>
        <w:color w:val="000000"/>
        <w:sz w:val="24"/>
      </w:rPr>
    </w:pPr>
    <w:r>
      <w:rPr>
        <w:b/>
        <w:color w:val="000000"/>
        <w:sz w:val="24"/>
      </w:rPr>
      <w:t>Form # QF 71-1-47  rev.a</w:t>
    </w:r>
  </w:p>
  <w:p w:rsidR="00A83D4D" w:rsidRDefault="00A83D4D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72" w:rsidRDefault="00CC1972">
      <w:r>
        <w:separator/>
      </w:r>
    </w:p>
  </w:footnote>
  <w:footnote w:type="continuationSeparator" w:id="0">
    <w:p w:rsidR="00CC1972" w:rsidRDefault="00CC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0000002"/>
    <w:multiLevelType w:val="multilevel"/>
    <w:tmpl w:val="FFFFFFFF"/>
    <w:lvl w:ilvl="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>
    <w:nsid w:val="000000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>
    <w:nsid w:val="0000000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0000000C"/>
    <w:multiLevelType w:val="multilevel"/>
    <w:tmpl w:val="FFFFFFFF"/>
    <w:lvl w:ilvl="0">
      <w:start w:val="1"/>
      <w:numFmt w:val="decimal"/>
      <w:lvlText w:val="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3D4D"/>
    <w:rsid w:val="00A83D4D"/>
    <w:rsid w:val="00CC1972"/>
    <w:rsid w:val="00E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jc w:val="both"/>
    </w:pPr>
    <w:rPr>
      <w:sz w:val="21"/>
    </w:rPr>
  </w:style>
  <w:style w:type="paragraph" w:styleId="1">
    <w:name w:val="heading 1"/>
    <w:basedOn w:val="10"/>
    <w:next w:val="10"/>
    <w:pPr>
      <w:keepNext/>
      <w:jc w:val="center"/>
      <w:outlineLvl w:val="0"/>
    </w:pPr>
    <w:rPr>
      <w:b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10"/>
    <w:next w:val="10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surur</cp:lastModifiedBy>
  <cp:revision>2</cp:revision>
  <dcterms:created xsi:type="dcterms:W3CDTF">2025-08-23T19:51:00Z</dcterms:created>
  <dcterms:modified xsi:type="dcterms:W3CDTF">2025-08-23T19:51:00Z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884a5d0d1dbf43b8a839970b6939f37a</vt:lpwstr>
  </property>
</Properties>
</file>