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:rsidR="007D55E8" w:rsidRDefault="008B6DD5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w:pict>
          <v:roundrect id="AutoShape 7" o:spid="_x0000_s1026" style="position:absolute;left:0;text-align:left;margin-left:2.4pt;margin-top:10.15pt;width:538.2pt;height:117.75pt;z-index:-2516608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<v:path arrowok="t"/>
            <o:lock v:ext="edit" aspectratio="t"/>
          </v:roundrect>
        </w:pict>
      </w:r>
      <w:r w:rsidR="00EC77EB">
        <w:rPr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050CC7C8" wp14:editId="5658F629">
            <wp:simplePos x="0" y="0"/>
            <wp:positionH relativeFrom="page">
              <wp:posOffset>2905125</wp:posOffset>
            </wp:positionH>
            <wp:positionV relativeFrom="paragraph">
              <wp:posOffset>205105</wp:posOffset>
            </wp:positionV>
            <wp:extent cx="933450" cy="523875"/>
            <wp:effectExtent l="19050" t="0" r="0" b="0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330D" w:rsidRPr="00616FA3" w:rsidRDefault="008B6DD5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</w:t>
      </w:r>
      <w:r w:rsidR="00EC77EB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>للواء الجامعة</w:t>
      </w:r>
    </w:p>
    <w:p w:rsidR="001C330D" w:rsidRPr="00616FA3" w:rsidRDefault="008B6DD5" w:rsidP="00AB1FF1">
      <w:pPr>
        <w:pStyle w:val="a5"/>
        <w:ind w:hanging="291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   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EC77EB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EC77EB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>
        <w:rPr>
          <w:rFonts w:asciiTheme="majorBidi" w:hAnsiTheme="majorBidi" w:cstheme="majorBidi" w:hint="cs"/>
          <w:sz w:val="24"/>
          <w:rtl/>
        </w:rPr>
        <w:t xml:space="preserve">                                                                             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</w:t>
      </w:r>
      <w:r w:rsidR="00EC77EB">
        <w:rPr>
          <w:rFonts w:asciiTheme="majorBidi" w:hAnsiTheme="majorBidi" w:cstheme="majorBidi"/>
          <w:sz w:val="24"/>
          <w:rtl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</w:p>
    <w:p w:rsidR="007D55E8" w:rsidRPr="00616FA3" w:rsidRDefault="003A1A4C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ab/>
      </w:r>
      <w:r w:rsidR="00102349" w:rsidRPr="00616FA3">
        <w:rPr>
          <w:rFonts w:asciiTheme="majorBidi" w:hAnsiTheme="majorBidi" w:cstheme="majorBidi"/>
          <w:sz w:val="24"/>
          <w:rtl/>
        </w:rPr>
        <w:t>الوقت : ساعة ونصف</w:t>
      </w:r>
    </w:p>
    <w:p w:rsidR="008B6DD5" w:rsidRDefault="00616FA3" w:rsidP="008B6DD5">
      <w:pPr>
        <w:pStyle w:val="a5"/>
        <w:rPr>
          <w:rFonts w:asciiTheme="majorBidi" w:hAnsiTheme="majorBidi" w:cstheme="majorBidi" w:hint="cs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8B6DD5"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EC77EB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B1FF1" w:rsidRPr="008B6DD5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Pr="008B6DD5">
        <w:rPr>
          <w:rFonts w:asciiTheme="majorBidi" w:hAnsiTheme="majorBidi" w:cstheme="majorBidi"/>
          <w:sz w:val="24"/>
          <w:rtl/>
        </w:rPr>
        <w:t xml:space="preserve">               </w:t>
      </w:r>
      <w:r w:rsidR="008B6DD5" w:rsidRPr="008B6DD5">
        <w:rPr>
          <w:rFonts w:asciiTheme="majorBidi" w:hAnsiTheme="majorBidi" w:cstheme="majorBidi" w:hint="cs"/>
          <w:sz w:val="24"/>
          <w:rtl/>
        </w:rPr>
        <w:t xml:space="preserve">        </w:t>
      </w:r>
      <w:r w:rsidRPr="008B6DD5">
        <w:rPr>
          <w:rFonts w:asciiTheme="majorBidi" w:hAnsiTheme="majorBidi" w:cstheme="majorBidi"/>
          <w:sz w:val="24"/>
          <w:rtl/>
        </w:rPr>
        <w:t xml:space="preserve"> ا</w:t>
      </w:r>
      <w:r w:rsidR="001C330D" w:rsidRPr="008B6DD5">
        <w:rPr>
          <w:rFonts w:asciiTheme="majorBidi" w:hAnsiTheme="majorBidi" w:cstheme="majorBidi"/>
          <w:sz w:val="24"/>
          <w:rtl/>
        </w:rPr>
        <w:t>لعام الدراسي</w:t>
      </w:r>
      <w:r w:rsidR="00AF00C2" w:rsidRPr="008B6DD5">
        <w:rPr>
          <w:rFonts w:asciiTheme="majorBidi" w:hAnsiTheme="majorBidi" w:cstheme="majorBidi"/>
          <w:sz w:val="24"/>
          <w:rtl/>
        </w:rPr>
        <w:t>202</w:t>
      </w:r>
      <w:r w:rsidR="00AB1FF1" w:rsidRPr="008B6DD5">
        <w:rPr>
          <w:rFonts w:asciiTheme="majorBidi" w:hAnsiTheme="majorBidi" w:cstheme="majorBidi" w:hint="cs"/>
          <w:sz w:val="24"/>
          <w:rtl/>
        </w:rPr>
        <w:t>4</w:t>
      </w:r>
      <w:r w:rsidR="001C330D" w:rsidRPr="008B6DD5">
        <w:rPr>
          <w:rFonts w:asciiTheme="majorBidi" w:hAnsiTheme="majorBidi" w:cstheme="majorBidi"/>
          <w:sz w:val="24"/>
          <w:rtl/>
        </w:rPr>
        <w:t xml:space="preserve"> /</w:t>
      </w:r>
      <w:r w:rsidR="00AF00C2" w:rsidRPr="008B6DD5">
        <w:rPr>
          <w:rFonts w:asciiTheme="majorBidi" w:hAnsiTheme="majorBidi" w:cstheme="majorBidi"/>
          <w:sz w:val="24"/>
          <w:rtl/>
        </w:rPr>
        <w:t>202</w:t>
      </w:r>
      <w:r w:rsidR="00AB1FF1" w:rsidRPr="008B6DD5">
        <w:rPr>
          <w:rFonts w:asciiTheme="majorBidi" w:hAnsiTheme="majorBidi" w:cstheme="majorBidi" w:hint="cs"/>
          <w:sz w:val="24"/>
          <w:rtl/>
        </w:rPr>
        <w:t>5</w:t>
      </w:r>
    </w:p>
    <w:p w:rsidR="008B6DD5" w:rsidRDefault="008B6DD5" w:rsidP="00616FA3">
      <w:pPr>
        <w:pStyle w:val="a5"/>
        <w:rPr>
          <w:rFonts w:asciiTheme="majorBidi" w:hAnsiTheme="majorBidi" w:cstheme="majorBidi" w:hint="cs"/>
          <w:sz w:val="24"/>
          <w:rtl/>
        </w:rPr>
      </w:pPr>
    </w:p>
    <w:p w:rsidR="00616FA3" w:rsidRPr="00616FA3" w:rsidRDefault="00316539" w:rsidP="008B6DD5">
      <w:pPr>
        <w:pStyle w:val="a5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>لمادة : ...................</w:t>
      </w:r>
      <w:r w:rsidR="002D6ED4" w:rsidRPr="00616FA3">
        <w:rPr>
          <w:rFonts w:asciiTheme="majorBidi" w:hAnsiTheme="majorBidi" w:cstheme="majorBidi"/>
          <w:sz w:val="24"/>
          <w:rtl/>
        </w:rPr>
        <w:t>.....</w:t>
      </w:r>
      <w:r w:rsidRPr="00616FA3">
        <w:rPr>
          <w:rFonts w:asciiTheme="majorBidi" w:hAnsiTheme="majorBidi" w:cstheme="majorBidi"/>
          <w:sz w:val="24"/>
          <w:rtl/>
        </w:rPr>
        <w:t>.</w:t>
      </w:r>
      <w:r w:rsidR="00616FA3" w:rsidRPr="00616FA3">
        <w:rPr>
          <w:rFonts w:asciiTheme="majorBidi" w:hAnsiTheme="majorBidi" w:cstheme="majorBidi"/>
          <w:sz w:val="24"/>
          <w:rtl/>
        </w:rPr>
        <w:t>الصف : ............... الشعبة  ( ا – ب – ج – د )</w:t>
      </w:r>
      <w:bookmarkStart w:id="0" w:name="_GoBack"/>
      <w:bookmarkEnd w:id="0"/>
    </w:p>
    <w:p w:rsidR="007C4DC4" w:rsidRPr="005F18DC" w:rsidRDefault="007C4DC4" w:rsidP="00A156B2">
      <w:pPr>
        <w:tabs>
          <w:tab w:val="left" w:pos="2429"/>
          <w:tab w:val="right" w:pos="10466"/>
        </w:tabs>
        <w:rPr>
          <w:rFonts w:hint="cs"/>
          <w:color w:val="000000"/>
          <w:rtl/>
          <w:lang w:bidi="ar-JO"/>
        </w:rPr>
      </w:pPr>
    </w:p>
    <w:p w:rsidR="005F18DC" w:rsidRPr="00074033" w:rsidRDefault="005F18DC" w:rsidP="005F18DC">
      <w:pPr>
        <w:ind w:right="-1440"/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:rsidR="005F18DC" w:rsidRPr="00074033" w:rsidRDefault="005F18DC" w:rsidP="005F18DC">
      <w:pPr>
        <w:spacing w:line="240" w:lineRule="atLeast"/>
        <w:ind w:right="-144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074033">
        <w:rPr>
          <w:rFonts w:ascii="Arial" w:hAnsi="Arial" w:cs="Arial"/>
          <w:b/>
          <w:bCs/>
          <w:color w:val="000000"/>
          <w:sz w:val="28"/>
          <w:szCs w:val="28"/>
          <w:rtl/>
        </w:rPr>
        <w:t>*ملحوظة : أج</w:t>
      </w:r>
      <w:r w:rsidRPr="00074033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ب</w:t>
      </w:r>
      <w:r w:rsidRPr="00074033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على جميع الأسئلة , وعددها</w:t>
      </w:r>
      <w:r w:rsidRPr="00074033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>سؤالين</w:t>
      </w:r>
      <w:r w:rsidRPr="00074033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074033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, علماً بأن عدد صفحات الامتحان </w:t>
      </w:r>
      <w:r w:rsidRPr="00074033"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>صفحتان</w:t>
      </w:r>
      <w:r w:rsidRPr="00074033">
        <w:rPr>
          <w:rFonts w:ascii="Arial" w:hAnsi="Arial" w:cs="Arial"/>
          <w:b/>
          <w:bCs/>
          <w:color w:val="000000"/>
          <w:sz w:val="28"/>
          <w:szCs w:val="28"/>
          <w:rtl/>
        </w:rPr>
        <w:t>.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  <w:r w:rsidRPr="00074033"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>ال</w:t>
      </w:r>
      <w:r w:rsidRPr="00074033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س</w:t>
      </w:r>
      <w:r w:rsidRPr="00074033"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>ؤال الأول</w:t>
      </w:r>
      <w:r w:rsidRPr="00074033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( 2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>6</w:t>
      </w:r>
      <w:r w:rsidRPr="00074033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علامة) </w:t>
      </w:r>
      <w:r w:rsidRPr="00074033"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 xml:space="preserve">: 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074033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ضع اشارة ( </w:t>
      </w:r>
      <w:r w:rsidRPr="00074033"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  <w:t>√</w:t>
      </w:r>
      <w:r w:rsidRPr="00074033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) أمام العبارة الصحيحة </w:t>
      </w:r>
      <w:proofErr w:type="spellStart"/>
      <w:r w:rsidRPr="00074033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وأشارة</w:t>
      </w:r>
      <w:proofErr w:type="spellEnd"/>
      <w:r w:rsidRPr="00074033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(</w:t>
      </w:r>
      <w:r w:rsidRPr="00074033"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  <w:t>×</w:t>
      </w:r>
      <w:r w:rsidRPr="00074033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) أمام العبارة الخاطئة لكل مما يلي من أسئلة</w:t>
      </w:r>
      <w:r w:rsidRPr="00074033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: 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1. (       )  </w:t>
      </w:r>
      <w:r w:rsidRPr="00074033">
        <w:rPr>
          <w:rFonts w:ascii="Arial" w:hAnsi="Arial" w:cs="Arial" w:hint="cs"/>
          <w:color w:val="000000"/>
          <w:sz w:val="26"/>
          <w:szCs w:val="26"/>
          <w:rtl/>
          <w:lang w:bidi="ar-JO"/>
        </w:rPr>
        <w:t>يعد مبدأ تعاقب الطبقات حجر الاساس في تحديد العمر النسبي للصخور</w:t>
      </w: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 .   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>2. (       ) قُسم الزمن الجيولوجي بالترتيب بحسب العمر النسبي كما يلي : دهور ,</w:t>
      </w:r>
      <w:proofErr w:type="spellStart"/>
      <w:r w:rsidRPr="00074033">
        <w:rPr>
          <w:rFonts w:ascii="Arial" w:hAnsi="Arial" w:cs="Arial" w:hint="cs"/>
          <w:color w:val="000000"/>
          <w:sz w:val="26"/>
          <w:szCs w:val="26"/>
          <w:rtl/>
        </w:rPr>
        <w:t>عصور,حقب</w:t>
      </w:r>
      <w:proofErr w:type="spellEnd"/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 ,عهود , أعمار .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3.(        ) يستخلص النحاس من معدن </w:t>
      </w:r>
      <w:proofErr w:type="spellStart"/>
      <w:r w:rsidRPr="00074033">
        <w:rPr>
          <w:rFonts w:ascii="Arial" w:hAnsi="Arial" w:cs="Arial" w:hint="cs"/>
          <w:color w:val="000000"/>
          <w:sz w:val="26"/>
          <w:szCs w:val="26"/>
          <w:rtl/>
        </w:rPr>
        <w:t>الهيماتيت</w:t>
      </w:r>
      <w:proofErr w:type="spellEnd"/>
      <w:r w:rsidRPr="00074033">
        <w:rPr>
          <w:rFonts w:ascii="Arial" w:hAnsi="Arial" w:cs="Arial" w:hint="cs"/>
          <w:color w:val="000000"/>
          <w:sz w:val="26"/>
          <w:szCs w:val="26"/>
          <w:rtl/>
        </w:rPr>
        <w:t>.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>4.(        ) أقرب الكواكب الى الشمس هو عطارد.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>5.(        ) تحتاج الارض الى 365.50 يوماً (سنة شمسية) لتدور حول الشمس دورة واحدة في مدارها.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6.(        ) يعد النوع الوحدة الاساسية في التصنيف.  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  <w:lang w:val="en-GB"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7.(        ) الاسم العلمي للحصان هو </w:t>
      </w:r>
      <w:proofErr w:type="spellStart"/>
      <w:r w:rsidRPr="00074033">
        <w:rPr>
          <w:rFonts w:ascii="Arial" w:hAnsi="Arial" w:cs="Arial"/>
          <w:i/>
          <w:iCs/>
          <w:color w:val="000000"/>
          <w:sz w:val="26"/>
          <w:szCs w:val="26"/>
          <w:lang w:val="en-GB" w:bidi="ar-JO"/>
        </w:rPr>
        <w:t>Equus</w:t>
      </w:r>
      <w:proofErr w:type="spellEnd"/>
      <w:r w:rsidRPr="00074033">
        <w:rPr>
          <w:rFonts w:ascii="Arial" w:hAnsi="Arial" w:cs="Arial"/>
          <w:i/>
          <w:iCs/>
          <w:color w:val="000000"/>
          <w:sz w:val="26"/>
          <w:szCs w:val="26"/>
          <w:lang w:val="en-GB" w:bidi="ar-JO"/>
        </w:rPr>
        <w:t xml:space="preserve"> </w:t>
      </w:r>
      <w:proofErr w:type="spellStart"/>
      <w:r w:rsidRPr="00074033">
        <w:rPr>
          <w:rFonts w:ascii="Arial" w:hAnsi="Arial" w:cs="Arial"/>
          <w:i/>
          <w:iCs/>
          <w:color w:val="000000"/>
          <w:sz w:val="26"/>
          <w:szCs w:val="26"/>
          <w:lang w:val="en-GB" w:bidi="ar-JO"/>
        </w:rPr>
        <w:t>caballus</w:t>
      </w:r>
      <w:proofErr w:type="spellEnd"/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>8.(        ) تُعد اللافقاريات المجموعة الكبرى في المملكة الحيوانية وتمثل ما نسبته 93%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>9.(       ) يُعد الماء غير النقي موصلاً للتيار الكهربائي بسبب الاملاح الذائبة فيه.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10.(       ) </w:t>
      </w:r>
      <w:r w:rsidRPr="00074033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يسمى المحلول الذي يصل الى حد </w:t>
      </w:r>
      <w:proofErr w:type="spellStart"/>
      <w:r w:rsidRPr="00074033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لايمكن</w:t>
      </w:r>
      <w:proofErr w:type="spellEnd"/>
      <w:r w:rsidRPr="00074033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أن يذاب فيه اي كم</w:t>
      </w:r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يات أضافيه من الملح بالمحلول المشبع</w:t>
      </w:r>
      <w:r w:rsidRPr="00074033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.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>
        <w:rPr>
          <w:noProof/>
          <w:color w:val="000000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226060</wp:posOffset>
            </wp:positionV>
            <wp:extent cx="875030" cy="774700"/>
            <wp:effectExtent l="19050" t="19050" r="20320" b="25400"/>
            <wp:wrapTight wrapText="bothSides">
              <wp:wrapPolygon edited="0">
                <wp:start x="-470" y="-531"/>
                <wp:lineTo x="-470" y="22308"/>
                <wp:lineTo x="22102" y="22308"/>
                <wp:lineTo x="22102" y="-531"/>
                <wp:lineTo x="-470" y="-531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7747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033">
        <w:rPr>
          <w:rFonts w:ascii="Arial" w:hAnsi="Arial" w:cs="Arial" w:hint="cs"/>
          <w:color w:val="000000"/>
          <w:sz w:val="26"/>
          <w:szCs w:val="26"/>
          <w:rtl/>
        </w:rPr>
        <w:t>11.(       ) يشير السهم في الشكل المجاور الى ماء مقطر.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>12.(       ) تعتبر الازاحة كمية متجهة .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13.(       ) وحدة قياس </w:t>
      </w:r>
      <w:proofErr w:type="spellStart"/>
      <w:r w:rsidRPr="00074033">
        <w:rPr>
          <w:rFonts w:ascii="Arial" w:hAnsi="Arial" w:cs="Arial" w:hint="cs"/>
          <w:color w:val="000000"/>
          <w:sz w:val="26"/>
          <w:szCs w:val="26"/>
          <w:rtl/>
        </w:rPr>
        <w:t>السرعه</w:t>
      </w:r>
      <w:proofErr w:type="spellEnd"/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 هي ثانية لكل متر .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100" w:beforeAutospacing="1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14.(      ) اذا اثرت قوتان متساويات مقداراً ومتعاكسات في </w:t>
      </w:r>
      <w:proofErr w:type="spellStart"/>
      <w:r w:rsidRPr="00074033">
        <w:rPr>
          <w:rFonts w:ascii="Arial" w:hAnsi="Arial" w:cs="Arial" w:hint="cs"/>
          <w:color w:val="000000"/>
          <w:sz w:val="26"/>
          <w:szCs w:val="26"/>
          <w:rtl/>
        </w:rPr>
        <w:t>الاتجاة</w:t>
      </w:r>
      <w:proofErr w:type="spellEnd"/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 فان القوة المحصلة لهما تساوي صفر.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b/>
          <w:bCs/>
          <w:color w:val="000000"/>
          <w:sz w:val="28"/>
          <w:szCs w:val="28"/>
          <w:u w:val="single"/>
          <w:rtl/>
        </w:rPr>
      </w:pPr>
      <w:r w:rsidRPr="00074033"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>ال</w:t>
      </w:r>
      <w:r w:rsidRPr="00074033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س</w:t>
      </w:r>
      <w:r w:rsidRPr="00074033"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>ؤال ال</w:t>
      </w:r>
      <w:r w:rsidRPr="00074033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ثاني (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>14</w:t>
      </w:r>
      <w:r w:rsidRPr="00074033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علامة)</w:t>
      </w:r>
      <w:r w:rsidRPr="00074033"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074033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: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>أ- علل ما يلي :                                                                                                      (</w:t>
      </w:r>
      <w:r>
        <w:rPr>
          <w:rFonts w:ascii="Arial" w:hAnsi="Arial" w:cs="Arial"/>
          <w:color w:val="000000"/>
          <w:sz w:val="26"/>
          <w:szCs w:val="26"/>
          <w:rtl/>
        </w:rPr>
        <w:t>3</w:t>
      </w:r>
      <w:r w:rsidRPr="00074033">
        <w:rPr>
          <w:rFonts w:ascii="Arial" w:hAnsi="Arial" w:cs="Arial" w:hint="cs"/>
          <w:color w:val="000000"/>
          <w:sz w:val="26"/>
          <w:szCs w:val="26"/>
          <w:rtl/>
        </w:rPr>
        <w:t>علامات)</w:t>
      </w: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1. </w:t>
      </w:r>
      <w:r>
        <w:rPr>
          <w:rFonts w:ascii="Arial" w:hAnsi="Arial" w:cs="Arial" w:hint="cs"/>
          <w:color w:val="000000"/>
          <w:sz w:val="26"/>
          <w:szCs w:val="26"/>
          <w:rtl/>
        </w:rPr>
        <w:t>الماء في الحالة السائلة له حجم محدد وليس له شكل ثابت</w:t>
      </w: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؟ </w:t>
      </w: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</w:p>
    <w:p w:rsidR="005F18DC" w:rsidRPr="00E43F90" w:rsidRDefault="005F18DC" w:rsidP="005F18DC">
      <w:pPr>
        <w:bidi w:val="0"/>
        <w:rPr>
          <w:rtl/>
        </w:rPr>
      </w:pP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>2. دوران كل من الارض والقمر حول الشمس ضمن مسار مغلق ؟</w:t>
      </w: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</w:p>
    <w:p w:rsidR="005F18DC" w:rsidRPr="00E43F90" w:rsidRDefault="005F18DC" w:rsidP="005F18DC">
      <w:pPr>
        <w:bidi w:val="0"/>
        <w:rPr>
          <w:rtl/>
        </w:rPr>
      </w:pP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3. </w:t>
      </w:r>
      <w:r w:rsidRPr="00074033">
        <w:rPr>
          <w:rFonts w:ascii="Arial" w:hAnsi="Arial" w:cs="Arial" w:hint="cs"/>
          <w:color w:val="000000"/>
          <w:sz w:val="26"/>
          <w:szCs w:val="26"/>
          <w:rtl/>
          <w:lang w:bidi="ar-JO"/>
        </w:rPr>
        <w:t>تطور علم التصنيف وتغيير المعايير المعتمدة فيه عبر الزمن</w:t>
      </w: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 ؟</w:t>
      </w: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00" w:lineRule="exact"/>
        <w:ind w:left="-11"/>
        <w:rPr>
          <w:rFonts w:ascii="Arial" w:hAnsi="Arial" w:cs="Arial"/>
          <w:color w:val="000000"/>
          <w:sz w:val="26"/>
          <w:szCs w:val="26"/>
          <w:rtl/>
        </w:rPr>
      </w:pPr>
    </w:p>
    <w:p w:rsidR="005F18DC" w:rsidRPr="00E43F90" w:rsidRDefault="005F18DC" w:rsidP="005F18DC">
      <w:pPr>
        <w:bidi w:val="0"/>
        <w:rPr>
          <w:rtl/>
          <w:lang w:bidi="ar-JO"/>
        </w:rPr>
      </w:pP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ب- </w:t>
      </w:r>
      <w:r w:rsidRPr="00074033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تأمل الشكل التالي ثم أجب عما يلي من أسئلة :                                                                </w:t>
      </w: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( علامتان) 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</w:rPr>
      </w:pPr>
      <w:r>
        <w:rPr>
          <w:noProof/>
          <w:color w:val="000000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151130</wp:posOffset>
            </wp:positionV>
            <wp:extent cx="1895475" cy="704850"/>
            <wp:effectExtent l="19050" t="19050" r="28575" b="19050"/>
            <wp:wrapTight wrapText="bothSides">
              <wp:wrapPolygon edited="0">
                <wp:start x="-217" y="-584"/>
                <wp:lineTo x="-217" y="22184"/>
                <wp:lineTo x="21926" y="22184"/>
                <wp:lineTo x="21926" y="-584"/>
                <wp:lineTo x="-217" y="-584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04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</w:rPr>
      </w:pP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>1. ما الظاهرة الفلكية التي يمثلها الشكل ؟</w:t>
      </w:r>
    </w:p>
    <w:p w:rsidR="005F18DC" w:rsidRPr="00E43F90" w:rsidRDefault="005F18DC" w:rsidP="005F18DC">
      <w:pPr>
        <w:bidi w:val="0"/>
        <w:rPr>
          <w:rtl/>
        </w:rPr>
      </w:pP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>2. ما اسم طور القمر عند حدوث هذه الظاهرة ؟</w:t>
      </w:r>
    </w:p>
    <w:p w:rsidR="005F18DC" w:rsidRPr="00E43F90" w:rsidRDefault="005F18DC" w:rsidP="005F18DC">
      <w:pPr>
        <w:bidi w:val="0"/>
        <w:rPr>
          <w:rtl/>
        </w:rPr>
      </w:pPr>
    </w:p>
    <w:p w:rsidR="005F18DC" w:rsidRPr="00E43F90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ج- </w:t>
      </w:r>
      <w:r w:rsidRPr="00074033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أعط مثالاً واحداً على كل من :           </w:t>
      </w: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        (</w:t>
      </w:r>
      <w:r>
        <w:rPr>
          <w:rFonts w:ascii="Arial" w:hAnsi="Arial" w:cs="Arial"/>
          <w:color w:val="000000"/>
          <w:sz w:val="26"/>
          <w:szCs w:val="26"/>
          <w:rtl/>
        </w:rPr>
        <w:t>2</w:t>
      </w: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 علامات)</w:t>
      </w: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1.اللاسعات               </w:t>
      </w:r>
      <w:r>
        <w:rPr>
          <w:rFonts w:ascii="Arial" w:hAnsi="Arial" w:cs="Arial"/>
          <w:color w:val="000000"/>
          <w:sz w:val="26"/>
          <w:szCs w:val="26"/>
          <w:rtl/>
        </w:rPr>
        <w:t xml:space="preserve">                                                       </w:t>
      </w:r>
      <w:r w:rsidRPr="00074033">
        <w:rPr>
          <w:rFonts w:ascii="Arial" w:hAnsi="Arial" w:cs="Arial" w:hint="cs"/>
          <w:color w:val="000000"/>
          <w:sz w:val="26"/>
          <w:szCs w:val="26"/>
          <w:rtl/>
        </w:rPr>
        <w:t xml:space="preserve">     2. الرخويات           </w:t>
      </w:r>
    </w:p>
    <w:p w:rsidR="005F18DC" w:rsidRDefault="005F18DC" w:rsidP="005F18DC">
      <w:pPr>
        <w:bidi w:val="0"/>
      </w:pPr>
    </w:p>
    <w:p w:rsidR="005F18DC" w:rsidRDefault="005F18DC" w:rsidP="005F18DC">
      <w:pPr>
        <w:bidi w:val="0"/>
      </w:pPr>
    </w:p>
    <w:p w:rsidR="005F18DC" w:rsidRDefault="005F18DC" w:rsidP="005F18DC">
      <w:pPr>
        <w:bidi w:val="0"/>
      </w:pPr>
    </w:p>
    <w:p w:rsidR="005F18DC" w:rsidRDefault="005F18DC" w:rsidP="005F18DC">
      <w:pPr>
        <w:bidi w:val="0"/>
      </w:pPr>
    </w:p>
    <w:p w:rsidR="005F18DC" w:rsidRPr="00E43F90" w:rsidRDefault="005F18DC" w:rsidP="005F18DC">
      <w:pPr>
        <w:bidi w:val="0"/>
        <w:rPr>
          <w:rtl/>
          <w:lang w:bidi="ar-JO"/>
        </w:rPr>
      </w:pP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د- قارن بين حالات الماء الثلاثة ( صلبة , سائلة , غازية ) من حيث </w:t>
      </w:r>
      <w:r w:rsidRPr="00074033">
        <w:rPr>
          <w:rFonts w:ascii="Arial" w:hAnsi="Arial" w:cs="Arial" w:hint="cs"/>
          <w:b/>
          <w:bCs/>
          <w:color w:val="000000"/>
          <w:sz w:val="26"/>
          <w:szCs w:val="26"/>
          <w:rtl/>
          <w:lang w:val="en-GB" w:bidi="ar-JO"/>
        </w:rPr>
        <w:t>الشكل والحجم</w:t>
      </w:r>
      <w:r w:rsidRPr="00074033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؟                        ( 3 علامات)</w:t>
      </w: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</w:p>
    <w:p w:rsidR="005F18DC" w:rsidRDefault="005F18DC" w:rsidP="005F18DC">
      <w:pPr>
        <w:bidi w:val="0"/>
        <w:rPr>
          <w:lang w:bidi="ar-JO"/>
        </w:rPr>
      </w:pPr>
    </w:p>
    <w:p w:rsidR="005F18DC" w:rsidRDefault="005F18DC" w:rsidP="005F18DC">
      <w:pPr>
        <w:bidi w:val="0"/>
        <w:rPr>
          <w:lang w:bidi="ar-JO"/>
        </w:rPr>
      </w:pPr>
    </w:p>
    <w:p w:rsidR="005F18DC" w:rsidRDefault="005F18DC" w:rsidP="005F18DC">
      <w:pPr>
        <w:bidi w:val="0"/>
        <w:rPr>
          <w:lang w:bidi="ar-JO"/>
        </w:rPr>
      </w:pPr>
    </w:p>
    <w:p w:rsidR="005F18DC" w:rsidRDefault="005F18DC" w:rsidP="005F18DC">
      <w:pPr>
        <w:bidi w:val="0"/>
        <w:rPr>
          <w:lang w:bidi="ar-JO"/>
        </w:rPr>
      </w:pPr>
    </w:p>
    <w:p w:rsidR="005F18DC" w:rsidRPr="00E43F90" w:rsidRDefault="005F18DC" w:rsidP="005F18DC">
      <w:pPr>
        <w:bidi w:val="0"/>
        <w:rPr>
          <w:rtl/>
          <w:lang w:bidi="ar-JO"/>
        </w:rPr>
      </w:pP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r w:rsidRPr="00074033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هـ- للشكل التالي أحسب القوة المحصلة وحدد اتجاهها واصفاً القوى المؤثرة في الجسم؟                      ( 4 علامات)</w:t>
      </w: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r>
        <w:rPr>
          <w:noProof/>
          <w:color w:val="000000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2334260</wp:posOffset>
            </wp:positionH>
            <wp:positionV relativeFrom="paragraph">
              <wp:posOffset>135890</wp:posOffset>
            </wp:positionV>
            <wp:extent cx="3049270" cy="1024890"/>
            <wp:effectExtent l="19050" t="19050" r="17780" b="22860"/>
            <wp:wrapTight wrapText="bothSides">
              <wp:wrapPolygon edited="0">
                <wp:start x="-135" y="-401"/>
                <wp:lineTo x="-135" y="22082"/>
                <wp:lineTo x="21726" y="22082"/>
                <wp:lineTo x="21726" y="-401"/>
                <wp:lineTo x="-135" y="-401"/>
              </wp:wrapPolygon>
            </wp:wrapTight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1024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033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                                                                        </w:t>
      </w:r>
    </w:p>
    <w:p w:rsidR="005F18DC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5F18DC" w:rsidRDefault="005F18DC" w:rsidP="005F18DC">
      <w:pPr>
        <w:bidi w:val="0"/>
      </w:pPr>
    </w:p>
    <w:p w:rsidR="005F18DC" w:rsidRDefault="005F18DC" w:rsidP="005F18DC">
      <w:pPr>
        <w:bidi w:val="0"/>
      </w:pPr>
    </w:p>
    <w:p w:rsidR="005F18DC" w:rsidRDefault="005F18DC" w:rsidP="005F18DC">
      <w:pPr>
        <w:bidi w:val="0"/>
      </w:pPr>
    </w:p>
    <w:p w:rsidR="005F18DC" w:rsidRDefault="005F18DC" w:rsidP="005F18DC">
      <w:pPr>
        <w:bidi w:val="0"/>
      </w:pPr>
    </w:p>
    <w:p w:rsidR="005F18DC" w:rsidRDefault="005F18DC" w:rsidP="005F18DC">
      <w:pPr>
        <w:bidi w:val="0"/>
      </w:pPr>
    </w:p>
    <w:p w:rsidR="005F18DC" w:rsidRDefault="005F18DC" w:rsidP="005F18DC">
      <w:pPr>
        <w:bidi w:val="0"/>
      </w:pPr>
    </w:p>
    <w:p w:rsidR="005F18DC" w:rsidRDefault="005F18DC" w:rsidP="005F18DC">
      <w:pPr>
        <w:bidi w:val="0"/>
      </w:pPr>
    </w:p>
    <w:p w:rsidR="005F18DC" w:rsidRDefault="005F18DC" w:rsidP="005F18DC">
      <w:pPr>
        <w:bidi w:val="0"/>
      </w:pPr>
    </w:p>
    <w:p w:rsidR="005F18DC" w:rsidRPr="008B6DD5" w:rsidRDefault="005F18DC" w:rsidP="005F18DC">
      <w:pPr>
        <w:bidi w:val="0"/>
        <w:rPr>
          <w:lang w:val="en-GB"/>
        </w:rPr>
      </w:pPr>
    </w:p>
    <w:p w:rsidR="005F18DC" w:rsidRDefault="005F18DC" w:rsidP="005F18DC">
      <w:pPr>
        <w:bidi w:val="0"/>
      </w:pPr>
    </w:p>
    <w:p w:rsidR="005F18DC" w:rsidRDefault="005F18DC" w:rsidP="005F18DC">
      <w:pPr>
        <w:bidi w:val="0"/>
        <w:rPr>
          <w:rtl/>
          <w:lang w:bidi="ar-JO"/>
        </w:rPr>
      </w:pPr>
    </w:p>
    <w:p w:rsidR="005F18DC" w:rsidRPr="00E43F90" w:rsidRDefault="005F18DC" w:rsidP="005F18DC">
      <w:pPr>
        <w:bidi w:val="0"/>
        <w:rPr>
          <w:rtl/>
        </w:rPr>
      </w:pPr>
    </w:p>
    <w:p w:rsidR="005F18DC" w:rsidRPr="00074033" w:rsidRDefault="005F18DC" w:rsidP="005F18D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7C4DC4" w:rsidRPr="007C4DC4" w:rsidRDefault="005F18DC" w:rsidP="005F18DC">
      <w:pPr>
        <w:jc w:val="center"/>
        <w:rPr>
          <w:rtl/>
          <w:lang w:bidi="ar-JO"/>
        </w:rPr>
      </w:pPr>
      <w:proofErr w:type="spellStart"/>
      <w:r w:rsidRPr="00074033">
        <w:rPr>
          <w:rFonts w:ascii="Arial" w:hAnsi="Arial" w:cs="Arial" w:hint="cs"/>
          <w:b/>
          <w:bCs/>
          <w:color w:val="000000"/>
          <w:sz w:val="36"/>
          <w:szCs w:val="36"/>
          <w:rtl/>
        </w:rPr>
        <w:t>أنتهت</w:t>
      </w:r>
      <w:proofErr w:type="spellEnd"/>
      <w:r w:rsidRPr="00074033">
        <w:rPr>
          <w:rFonts w:ascii="Arial" w:hAnsi="Arial" w:cs="Arial" w:hint="cs"/>
          <w:b/>
          <w:bCs/>
          <w:color w:val="000000"/>
          <w:sz w:val="36"/>
          <w:szCs w:val="36"/>
          <w:rtl/>
        </w:rPr>
        <w:t xml:space="preserve"> الاسئلة</w:t>
      </w:r>
    </w:p>
    <w:p w:rsidR="00F919B6" w:rsidRPr="007D55E8" w:rsidRDefault="00001209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3" o:spid="_x0000_s1030" type="#_x0000_t32" style="position:absolute;left:0;text-align:left;margin-left:-264.5pt;margin-top:-13.05pt;width:19.05pt;height:33pt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<v:stroke endarrow="block"/>
            <o:lock v:ext="edit" shapetype="f"/>
          </v:shape>
        </w:pict>
      </w:r>
      <w:r>
        <w:rPr>
          <w:rFonts w:ascii="Calibri" w:hAnsi="Calibri" w:cs="Arial"/>
          <w:noProof/>
          <w:rtl/>
        </w:rPr>
        <w:pict>
          <v:oval id="Oval 278" o:spid="_x0000_s1029" style="position:absolute;left:0;text-align:left;margin-left:-343.25pt;margin-top:12.75pt;width:25.35pt;height:23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<v:path arrowok="t"/>
            <o:lock v:ext="edit" aspectratio="t"/>
            <v:textbox>
              <w:txbxContent>
                <w:p w:rsidR="001B2EBE" w:rsidRDefault="001B2EB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  <w:rtl/>
        </w:rPr>
        <w:pict>
          <v:shape id="AutoShape 279" o:spid="_x0000_s1028" type="#_x0000_t32" style="position:absolute;left:0;text-align:left;margin-left:-322.1pt;margin-top:-47.2pt;width:57.6pt;height:63.55pt;flip:y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<v:stroke endarrow="block"/>
            <o:lock v:ext="edit" shapetype="f"/>
          </v:shape>
        </w:pict>
      </w:r>
      <w:r>
        <w:rPr>
          <w:rFonts w:ascii="Calibri" w:hAnsi="Calibri" w:cs="Arial"/>
          <w:noProof/>
          <w:rtl/>
        </w:rPr>
        <w:pict>
          <v:shape id="AutoShape 274" o:spid="_x0000_s1027" type="#_x0000_t32" style="position:absolute;left:0;text-align:left;margin-left:-230.3pt;margin-top:-13.05pt;width:9.6pt;height:29.4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<v:stroke endarrow="block"/>
            <o:lock v:ext="edit" shapetype="f"/>
          </v:shape>
        </w:pict>
      </w:r>
    </w:p>
    <w:p w:rsidR="0017440B" w:rsidRPr="007D55E8" w:rsidRDefault="0017440B" w:rsidP="007D55E8">
      <w:pPr>
        <w:tabs>
          <w:tab w:val="left" w:pos="2948"/>
        </w:tabs>
        <w:rPr>
          <w:rFonts w:cs="Diwani Bent" w:hint="cs"/>
          <w:lang w:val="en-GB" w:bidi="ar-JO"/>
        </w:rPr>
      </w:pPr>
    </w:p>
    <w:sectPr w:rsidR="0017440B" w:rsidRPr="007D55E8" w:rsidSect="00AC18F5">
      <w:footerReference w:type="even" r:id="rId13"/>
      <w:footerReference w:type="default" r:id="rId14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09" w:rsidRDefault="00001209">
      <w:r>
        <w:separator/>
      </w:r>
    </w:p>
  </w:endnote>
  <w:endnote w:type="continuationSeparator" w:id="0">
    <w:p w:rsidR="00001209" w:rsidRDefault="0000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BE" w:rsidRDefault="00513DF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1B2EBE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BE" w:rsidRPr="004534BD" w:rsidRDefault="00513DF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="001B2EBE"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8B6DD5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09" w:rsidRDefault="00001209">
      <w:r>
        <w:separator/>
      </w:r>
    </w:p>
  </w:footnote>
  <w:footnote w:type="continuationSeparator" w:id="0">
    <w:p w:rsidR="00001209" w:rsidRDefault="0000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A30623"/>
    <w:multiLevelType w:val="hybridMultilevel"/>
    <w:tmpl w:val="B504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1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432E74A8"/>
    <w:multiLevelType w:val="hybridMultilevel"/>
    <w:tmpl w:val="AD728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BB76E03"/>
    <w:multiLevelType w:val="hybridMultilevel"/>
    <w:tmpl w:val="9AE01A32"/>
    <w:lvl w:ilvl="0" w:tplc="D120695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9"/>
  </w:num>
  <w:num w:numId="6">
    <w:abstractNumId w:val="38"/>
  </w:num>
  <w:num w:numId="7">
    <w:abstractNumId w:val="40"/>
  </w:num>
  <w:num w:numId="8">
    <w:abstractNumId w:val="28"/>
  </w:num>
  <w:num w:numId="9">
    <w:abstractNumId w:val="21"/>
  </w:num>
  <w:num w:numId="10">
    <w:abstractNumId w:val="39"/>
  </w:num>
  <w:num w:numId="11">
    <w:abstractNumId w:val="0"/>
  </w:num>
  <w:num w:numId="12">
    <w:abstractNumId w:val="23"/>
  </w:num>
  <w:num w:numId="13">
    <w:abstractNumId w:val="37"/>
  </w:num>
  <w:num w:numId="14">
    <w:abstractNumId w:val="7"/>
  </w:num>
  <w:num w:numId="15">
    <w:abstractNumId w:val="26"/>
  </w:num>
  <w:num w:numId="16">
    <w:abstractNumId w:val="41"/>
  </w:num>
  <w:num w:numId="17">
    <w:abstractNumId w:val="31"/>
  </w:num>
  <w:num w:numId="18">
    <w:abstractNumId w:val="4"/>
  </w:num>
  <w:num w:numId="19">
    <w:abstractNumId w:val="13"/>
  </w:num>
  <w:num w:numId="20">
    <w:abstractNumId w:val="43"/>
  </w:num>
  <w:num w:numId="21">
    <w:abstractNumId w:val="1"/>
  </w:num>
  <w:num w:numId="22">
    <w:abstractNumId w:val="17"/>
  </w:num>
  <w:num w:numId="23">
    <w:abstractNumId w:val="34"/>
  </w:num>
  <w:num w:numId="24">
    <w:abstractNumId w:val="32"/>
  </w:num>
  <w:num w:numId="25">
    <w:abstractNumId w:val="9"/>
  </w:num>
  <w:num w:numId="26">
    <w:abstractNumId w:val="24"/>
  </w:num>
  <w:num w:numId="27">
    <w:abstractNumId w:val="30"/>
  </w:num>
  <w:num w:numId="28">
    <w:abstractNumId w:val="36"/>
  </w:num>
  <w:num w:numId="29">
    <w:abstractNumId w:val="19"/>
  </w:num>
  <w:num w:numId="30">
    <w:abstractNumId w:val="25"/>
  </w:num>
  <w:num w:numId="31">
    <w:abstractNumId w:val="35"/>
  </w:num>
  <w:num w:numId="32">
    <w:abstractNumId w:val="6"/>
  </w:num>
  <w:num w:numId="33">
    <w:abstractNumId w:val="33"/>
  </w:num>
  <w:num w:numId="34">
    <w:abstractNumId w:val="11"/>
  </w:num>
  <w:num w:numId="35">
    <w:abstractNumId w:val="5"/>
  </w:num>
  <w:num w:numId="36">
    <w:abstractNumId w:val="45"/>
  </w:num>
  <w:num w:numId="37">
    <w:abstractNumId w:val="18"/>
  </w:num>
  <w:num w:numId="38">
    <w:abstractNumId w:val="16"/>
  </w:num>
  <w:num w:numId="39">
    <w:abstractNumId w:val="22"/>
  </w:num>
  <w:num w:numId="40">
    <w:abstractNumId w:val="42"/>
  </w:num>
  <w:num w:numId="41">
    <w:abstractNumId w:val="12"/>
  </w:num>
  <w:num w:numId="42">
    <w:abstractNumId w:val="20"/>
  </w:num>
  <w:num w:numId="43">
    <w:abstractNumId w:val="15"/>
  </w:num>
  <w:num w:numId="44">
    <w:abstractNumId w:val="44"/>
  </w:num>
  <w:num w:numId="45">
    <w:abstractNumId w:val="2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88A"/>
    <w:rsid w:val="00001209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76D6E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13DFE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18DC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7ADD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97D91"/>
    <w:rsid w:val="008A0063"/>
    <w:rsid w:val="008A30D0"/>
    <w:rsid w:val="008A603A"/>
    <w:rsid w:val="008B6DD5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C77EB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086B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AutoShape 279"/>
        <o:r id="V:Rule2" type="connector" idref="#AutoShape 273"/>
        <o:r id="V:Rule3" type="connector" idref="#AutoShape 274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EC77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5516-08CC-4131-9D82-AF8A1890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9</cp:revision>
  <cp:lastPrinted>2024-12-04T09:10:00Z</cp:lastPrinted>
  <dcterms:created xsi:type="dcterms:W3CDTF">2023-05-16T10:26:00Z</dcterms:created>
  <dcterms:modified xsi:type="dcterms:W3CDTF">2024-12-04T09:10:00Z</dcterms:modified>
</cp:coreProperties>
</file>