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FE" w:rsidRDefault="00EB389C" w:rsidP="00EB389C">
      <w:pPr>
        <w:ind w:left="-1800"/>
        <w:rPr>
          <w:rtl/>
          <w:lang w:bidi="ar-JO"/>
        </w:rPr>
      </w:pPr>
      <w:bookmarkStart w:id="0" w:name="_GoBack"/>
      <w:bookmarkEnd w:id="0"/>
      <w:r>
        <w:rPr>
          <w:rFonts w:hint="cs"/>
          <w:noProof/>
          <w:rtl/>
        </w:rPr>
        <w:drawing>
          <wp:inline distT="0" distB="0" distL="0" distR="0">
            <wp:extent cx="7772400" cy="14167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3-09-15 1640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583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64" w:rsidRDefault="00516F4F" w:rsidP="003C47FE">
      <w:pPr>
        <w:ind w:right="-126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 w:rsidR="0059277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C47FE" w:rsidRPr="003C47FE">
        <w:rPr>
          <w:rFonts w:hint="cs"/>
          <w:b/>
          <w:bCs/>
          <w:sz w:val="28"/>
          <w:szCs w:val="28"/>
          <w:rtl/>
          <w:lang w:bidi="ar-JO"/>
        </w:rPr>
        <w:t xml:space="preserve">اختر رمز الإجابة الصحيحة في كل فقرة مما يأتي ، علما بأن عدد الفقرات (50) ، وعدد الصفحات ( </w:t>
      </w:r>
      <w:r w:rsidR="00E44887">
        <w:rPr>
          <w:rFonts w:hint="cs"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430660">
        <w:rPr>
          <w:rFonts w:hint="cs"/>
          <w:b/>
          <w:bCs/>
          <w:sz w:val="28"/>
          <w:szCs w:val="28"/>
          <w:rtl/>
          <w:lang w:bidi="ar-JO"/>
        </w:rPr>
        <w:t xml:space="preserve">   ) </w:t>
      </w:r>
      <w:r w:rsidR="003C47FE" w:rsidRPr="003C47FE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b/>
          <w:bCs/>
          <w:sz w:val="28"/>
          <w:szCs w:val="28"/>
          <w:lang w:bidi="ar-JO"/>
        </w:rPr>
        <w:t xml:space="preserve">  </w:t>
      </w:r>
    </w:p>
    <w:p w:rsidR="00182CDB" w:rsidRDefault="005B2CD5" w:rsidP="007F2589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أمرٌ خارق للعادة ، يقرن به التحدي ، ويظهره الله تعالى على يد أحد الأنبياء تأييدا لنبوته ، هو :  </w:t>
      </w:r>
      <w:r w:rsidR="007F2589" w:rsidRPr="007F258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C47FE" w:rsidRPr="007F258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:</w:t>
      </w:r>
      <w:r w:rsidR="003E2EC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C47FE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3C47FE" w:rsidRPr="00BB208F">
        <w:rPr>
          <w:rFonts w:ascii="Arial" w:hAnsi="Arial" w:cs="Arial"/>
          <w:sz w:val="28"/>
          <w:szCs w:val="28"/>
          <w:rtl/>
          <w:lang w:bidi="ar-JO"/>
        </w:rPr>
        <w:t xml:space="preserve">أ –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المعجزة </w:t>
      </w:r>
      <w:r w:rsidR="003C47FE" w:rsidRPr="007F2589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</w:t>
      </w:r>
      <w:r w:rsidR="003C47FE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3C47FE" w:rsidRPr="00BB208F">
        <w:rPr>
          <w:rFonts w:ascii="Arial" w:hAnsi="Arial" w:cs="Arial"/>
          <w:sz w:val="28"/>
          <w:szCs w:val="28"/>
          <w:rtl/>
          <w:lang w:bidi="ar-JO"/>
        </w:rPr>
        <w:tab/>
        <w:t xml:space="preserve">ب-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النبي </w:t>
      </w:r>
      <w:r w:rsidR="007F2589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3C47FE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3C47FE" w:rsidRPr="00BB208F">
        <w:rPr>
          <w:rFonts w:ascii="Arial" w:hAnsi="Arial" w:cs="Arial"/>
          <w:sz w:val="28"/>
          <w:szCs w:val="28"/>
          <w:rtl/>
          <w:lang w:bidi="ar-JO"/>
        </w:rPr>
        <w:tab/>
      </w:r>
      <w:r w:rsidR="003C47FE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</w:t>
      </w:r>
      <w:r w:rsidR="007F2589">
        <w:rPr>
          <w:rFonts w:ascii="Arial" w:hAnsi="Arial" w:cs="Arial"/>
          <w:sz w:val="28"/>
          <w:szCs w:val="28"/>
          <w:rtl/>
          <w:lang w:bidi="ar-JO"/>
        </w:rPr>
        <w:t>ج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- التحدي </w:t>
      </w:r>
      <w:r w:rsidR="003C47FE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     </w:t>
      </w:r>
      <w:r w:rsidR="003C47FE" w:rsidRPr="00BB208F">
        <w:rPr>
          <w:rFonts w:ascii="Arial" w:hAnsi="Arial" w:cs="Arial"/>
          <w:sz w:val="28"/>
          <w:szCs w:val="28"/>
          <w:rtl/>
          <w:lang w:bidi="ar-JO"/>
        </w:rPr>
        <w:t>د</w:t>
      </w:r>
      <w:r w:rsidR="00182CDB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3C47FE" w:rsidRPr="00BB208F">
        <w:rPr>
          <w:rFonts w:ascii="Arial" w:hAnsi="Arial" w:cs="Arial"/>
          <w:sz w:val="28"/>
          <w:szCs w:val="28"/>
          <w:rtl/>
          <w:lang w:bidi="ar-JO"/>
        </w:rPr>
        <w:t xml:space="preserve">-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الرسول </w:t>
      </w:r>
      <w:r w:rsidR="007F2589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</w:p>
    <w:p w:rsidR="00182CDB" w:rsidRPr="00BB208F" w:rsidRDefault="005B2CD5" w:rsidP="007F2589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تقسم المعجزات إلى قسمين ، هما </w:t>
      </w:r>
      <w:r w:rsidR="00182CDB" w:rsidRPr="006154ED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182C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182CDB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أ </w:t>
      </w:r>
      <w:r w:rsidR="00182CDB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 w:rsidR="00182CDB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الاعجاز البياني    </w:t>
      </w:r>
      <w:r w:rsidR="007F2589">
        <w:rPr>
          <w:rFonts w:ascii="Arial" w:hAnsi="Arial" w:cs="Arial" w:hint="cs"/>
          <w:sz w:val="28"/>
          <w:szCs w:val="28"/>
          <w:rtl/>
          <w:lang w:bidi="ar-JO"/>
        </w:rPr>
        <w:t xml:space="preserve">             ب-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معجزات مادية محسوسة مؤقتة ومعجزة عقلية خالدة لكل البشر.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59277C">
        <w:rPr>
          <w:rFonts w:ascii="Arial" w:hAnsi="Arial" w:cs="Arial"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ج- الاعجاز التشريعي </w:t>
      </w:r>
      <w:r w:rsidR="007F2589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 w:rsidR="00182CDB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 د </w:t>
      </w:r>
      <w:r w:rsidR="00182CDB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الاعجاز بالتحدي </w:t>
      </w:r>
      <w:r w:rsidR="007F2589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182CDB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</w:p>
    <w:p w:rsidR="00A11E9C" w:rsidRPr="00BB208F" w:rsidRDefault="005B2CD5" w:rsidP="00A11E9C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الفرق بين بين معجزة النبي محمد صلى الله عليه وسلم ومعجزات الانبياء السابقين عليهم السلام </w:t>
      </w:r>
      <w:r w:rsidR="00182CDB" w:rsidRPr="006154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</w:t>
      </w:r>
      <w:r w:rsidR="00182CDB" w:rsidRPr="00A11E9C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/>
          <w:sz w:val="28"/>
          <w:szCs w:val="28"/>
          <w:rtl/>
          <w:lang w:bidi="ar-JO"/>
        </w:rPr>
        <w:t xml:space="preserve">أ-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معجزة سيدنا محمد صلى الله عليه وسلم مؤقتة </w:t>
      </w:r>
      <w:r w:rsidR="00A11E9C" w:rsidRPr="00BB208F">
        <w:rPr>
          <w:rFonts w:ascii="Arial" w:hAnsi="Arial" w:cs="Arial"/>
          <w:sz w:val="28"/>
          <w:szCs w:val="28"/>
          <w:rtl/>
          <w:lang w:bidi="ar-JO"/>
        </w:rPr>
        <w:tab/>
      </w:r>
      <w:r w:rsidR="00A11E9C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</w:t>
      </w:r>
      <w:r w:rsidR="00A11E9C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 xml:space="preserve">ب-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معجزة سيدنا محمد صلى الله عليه وسلم خاصة بالبشر </w:t>
      </w:r>
      <w:r w:rsidR="00516F4F">
        <w:rPr>
          <w:rFonts w:ascii="Arial" w:hAnsi="Arial" w:cs="Arial"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A11E9C" w:rsidRPr="00BB208F">
        <w:rPr>
          <w:rFonts w:ascii="Arial" w:hAnsi="Arial" w:cs="Arial"/>
          <w:sz w:val="28"/>
          <w:szCs w:val="28"/>
          <w:rtl/>
          <w:lang w:bidi="ar-JO"/>
        </w:rPr>
        <w:t xml:space="preserve">ج-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معجزة سيدنا محمد خالدة ومعجزات الأنبياء مؤقتة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د- </w:t>
      </w:r>
      <w:r w:rsidR="00CD20AA">
        <w:rPr>
          <w:rFonts w:ascii="Arial" w:hAnsi="Arial" w:cs="Arial" w:hint="cs"/>
          <w:sz w:val="28"/>
          <w:szCs w:val="28"/>
          <w:rtl/>
          <w:lang w:bidi="ar-JO"/>
        </w:rPr>
        <w:t>معجزة سيدنا محمد صلى الله عليه وسلم خاصة بقومه فقط.</w:t>
      </w:r>
    </w:p>
    <w:p w:rsidR="00235EE9" w:rsidRPr="00BB208F" w:rsidRDefault="00CD20AA" w:rsidP="00A11E9C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مراحل التحدي بالقرآن الكريم </w:t>
      </w:r>
      <w:r w:rsidR="00235EE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 </w:t>
      </w:r>
      <w:r w:rsidR="00235EE9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235EE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الاعجاز العلمي        ب- الإتيان بمثل القرآن الكريم    ج- الإتيان بعشر سور منه 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د </w:t>
      </w:r>
      <w:r w:rsidR="00235EE9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(</w:t>
      </w:r>
      <w:proofErr w:type="spellStart"/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ب+ج</w:t>
      </w:r>
      <w:proofErr w:type="spellEnd"/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)</w:t>
      </w:r>
      <w:r w:rsidR="00235EE9" w:rsidRPr="006C7762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</w:t>
      </w:r>
    </w:p>
    <w:p w:rsidR="00235EE9" w:rsidRDefault="006C7762" w:rsidP="00CD20AA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دل </w:t>
      </w:r>
      <w:r w:rsidR="00CD20A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قوله تعالى :{قل لئن اجتمعت الإنس والجن على أن يأتوا بمثل هذا القرآن لا يأتون بمثله ولو كان </w:t>
      </w:r>
      <w:r w:rsidR="00CD20A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D20A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بعضهم لبعض ظهيرا</w:t>
      </w:r>
      <w:r w:rsidRPr="006C776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}</w:t>
      </w:r>
      <w:r w:rsidR="00235EE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D20A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على </w:t>
      </w:r>
      <w:r w:rsidR="00235EE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: </w:t>
      </w:r>
      <w:r w:rsidR="00235EE9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أ </w:t>
      </w:r>
      <w:r w:rsidR="00235EE9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CD20AA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الإعجاز القرآني </w:t>
      </w:r>
      <w:r w:rsidRPr="006C7762">
        <w:rPr>
          <w:rFonts w:ascii="Arial" w:hAnsi="Arial" w:cs="Arial" w:hint="cs"/>
          <w:color w:val="FF0000"/>
          <w:sz w:val="28"/>
          <w:szCs w:val="28"/>
          <w:rtl/>
          <w:lang w:bidi="ar-JO"/>
        </w:rPr>
        <w:t>.</w:t>
      </w:r>
      <w:r w:rsidR="00CD20AA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       </w:t>
      </w:r>
      <w:r w:rsidR="00CD20AA" w:rsidRPr="00CD20AA">
        <w:rPr>
          <w:rFonts w:ascii="Arial" w:hAnsi="Arial" w:cs="Arial" w:hint="cs"/>
          <w:color w:val="000000" w:themeColor="text1"/>
          <w:sz w:val="28"/>
          <w:szCs w:val="28"/>
          <w:rtl/>
          <w:lang w:bidi="ar-JO"/>
        </w:rPr>
        <w:t xml:space="preserve">ب- الاعجاز الغيبي     جـ - تعريف القرآن الكريم   د- الاعجاز البياني  </w:t>
      </w:r>
    </w:p>
    <w:p w:rsidR="0059277C" w:rsidRPr="0059277C" w:rsidRDefault="00955055" w:rsidP="00955055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FF0000"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(الدقة في استعمال الألفاظ ) تُــعـدَّ مثالا على الاعجاز :</w:t>
      </w:r>
      <w:r w:rsidR="00CD20A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العلمي                ب- </w:t>
      </w:r>
      <w:r w:rsidRPr="0095505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البياني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جـ - الغيبي            د - التشريعي </w:t>
      </w:r>
    </w:p>
    <w:p w:rsidR="0059277C" w:rsidRPr="0059277C" w:rsidRDefault="0059277C" w:rsidP="0059277C">
      <w:pPr>
        <w:numPr>
          <w:ilvl w:val="0"/>
          <w:numId w:val="2"/>
        </w:numPr>
        <w:bidi/>
        <w:spacing w:after="0" w:line="240" w:lineRule="auto"/>
        <w:ind w:left="-716"/>
        <w:rPr>
          <w:rFonts w:ascii="Arial" w:hAnsi="Arial" w:cs="Arial"/>
          <w:b/>
          <w:bCs/>
          <w:sz w:val="28"/>
          <w:szCs w:val="28"/>
          <w:lang w:bidi="ar-JO"/>
        </w:rPr>
      </w:pPr>
      <w:r w:rsidRPr="0059277C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دل قوله تعالى :( يا أيها الذين آمنوا لا تدخلوا بيوتا غير بيوتكم حتى تستأنسوا وتسلّموا على أهلها ذلكم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Pr="0059277C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خير لكم لعلكم تذكرون ) على إحدى صور الاعجاز البياني ، وهي :  </w:t>
      </w:r>
    </w:p>
    <w:p w:rsidR="0059277C" w:rsidRPr="0059277C" w:rsidRDefault="0059277C" w:rsidP="0059277C">
      <w:pPr>
        <w:bidi/>
        <w:spacing w:after="0" w:line="240" w:lineRule="auto"/>
        <w:ind w:left="-1283" w:firstLine="425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Pr="0059277C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أ – ربانية من عند الله تعالى                    ب – التقديم والتأخير في ألفاظ الآيات الكريمة         </w:t>
      </w:r>
    </w:p>
    <w:p w:rsidR="0059277C" w:rsidRPr="0059277C" w:rsidRDefault="0059277C" w:rsidP="0059277C">
      <w:pPr>
        <w:bidi/>
        <w:spacing w:after="0" w:line="240" w:lineRule="auto"/>
        <w:ind w:left="-999" w:firstLine="142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Pr="0059277C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ج – </w:t>
      </w:r>
      <w:r w:rsidRPr="0059277C">
        <w:rPr>
          <w:rFonts w:ascii="Arial" w:hAnsi="Arial" w:cs="Arial"/>
          <w:b/>
          <w:bCs/>
          <w:color w:val="FF0000"/>
          <w:sz w:val="28"/>
          <w:szCs w:val="28"/>
          <w:rtl/>
          <w:lang w:bidi="ar-JO"/>
        </w:rPr>
        <w:t xml:space="preserve">الدقة في استعمال الألفاظ                   </w:t>
      </w:r>
      <w:r w:rsidRPr="0059277C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د -  أطوار الجنين في بطن أمه </w:t>
      </w:r>
    </w:p>
    <w:p w:rsidR="0059277C" w:rsidRPr="0059277C" w:rsidRDefault="00CD20AA" w:rsidP="0059277C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color w:val="FF0000"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أوجه الاعجاز القرآني</w:t>
      </w:r>
      <w:r w:rsidR="00235EE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 </w:t>
      </w:r>
      <w:r w:rsidR="00235EE9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أ </w:t>
      </w:r>
      <w:r w:rsidR="00235EE9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الاعجاز البياني والاعجاز الغيبي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  </w:t>
      </w:r>
      <w:r w:rsidR="00235EE9" w:rsidRPr="00CD20AA">
        <w:rPr>
          <w:rFonts w:ascii="Arial" w:hAnsi="Arial" w:cs="Arial" w:hint="cs"/>
          <w:sz w:val="28"/>
          <w:szCs w:val="28"/>
          <w:rtl/>
          <w:lang w:bidi="ar-JO"/>
        </w:rPr>
        <w:t xml:space="preserve">ب- </w:t>
      </w:r>
      <w:r w:rsidRPr="00CD20AA">
        <w:rPr>
          <w:rFonts w:ascii="Arial" w:hAnsi="Arial" w:cs="Arial" w:hint="cs"/>
          <w:sz w:val="28"/>
          <w:szCs w:val="28"/>
          <w:rtl/>
          <w:lang w:bidi="ar-JO"/>
        </w:rPr>
        <w:t>الاعجاز التشريعي والاعجاز العلمي</w:t>
      </w:r>
      <w:r w:rsidR="00235EE9" w:rsidRPr="00CD20AA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ج </w:t>
      </w:r>
      <w:r w:rsidR="00235EE9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الإتيان بمثل القران الكريم </w:t>
      </w:r>
      <w:r w:rsidR="00235EE9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  </w:t>
      </w:r>
      <w:r w:rsidRPr="00CD20AA">
        <w:rPr>
          <w:rFonts w:ascii="Arial" w:hAnsi="Arial" w:cs="Arial" w:hint="cs"/>
          <w:color w:val="FF0000"/>
          <w:sz w:val="28"/>
          <w:szCs w:val="28"/>
          <w:rtl/>
          <w:lang w:bidi="ar-JO"/>
        </w:rPr>
        <w:t>د</w:t>
      </w:r>
      <w:r w:rsidR="00235EE9" w:rsidRPr="00CD20AA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</w:t>
      </w:r>
      <w:r w:rsidR="00235EE9" w:rsidRPr="00CD20AA">
        <w:rPr>
          <w:rFonts w:ascii="Arial" w:hAnsi="Arial" w:cs="Arial"/>
          <w:color w:val="FF0000"/>
          <w:sz w:val="28"/>
          <w:szCs w:val="28"/>
          <w:rtl/>
          <w:lang w:bidi="ar-JO"/>
        </w:rPr>
        <w:t>–</w:t>
      </w:r>
      <w:r w:rsidRPr="00CD20AA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(أ + ب) </w:t>
      </w:r>
      <w:r w:rsidR="00235EE9" w:rsidRPr="00CD20A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 </w:t>
      </w:r>
    </w:p>
    <w:p w:rsidR="00823FC5" w:rsidRDefault="00955055" w:rsidP="0059277C">
      <w:pPr>
        <w:numPr>
          <w:ilvl w:val="0"/>
          <w:numId w:val="2"/>
        </w:numPr>
        <w:bidi/>
        <w:spacing w:after="0" w:line="240" w:lineRule="auto"/>
        <w:ind w:left="-72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في الآية الكريمة الآتية :( </w:t>
      </w:r>
      <w:r w:rsidRPr="009550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يا أيها الذين آمنوا لا تدخلوا بيوتا غير بيوتكم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9550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حتى تستأنسوا وتسلّموا على أهلها ذلكم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9550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خير لكم لعلكم تذكرون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 w:rsidR="0059277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، فإن اللفظة التي دلت على الإعجاز البياني ، هي :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9277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أ- </w:t>
      </w:r>
      <w:r w:rsidR="0059277C" w:rsidRPr="0059277C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تستأنسوا</w:t>
      </w:r>
      <w:r w:rsidR="0059277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ب- تستأذنوا           جـ - لعلّكم        د - خير لكم   </w:t>
      </w:r>
    </w:p>
    <w:p w:rsidR="0004556D" w:rsidRPr="007A6A02" w:rsidRDefault="007A6A02" w:rsidP="007A6A02">
      <w:pPr>
        <w:numPr>
          <w:ilvl w:val="0"/>
          <w:numId w:val="2"/>
        </w:numPr>
        <w:bidi/>
        <w:spacing w:after="0" w:line="240" w:lineRule="auto"/>
        <w:ind w:left="-720" w:hanging="45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في الآية الكريمة الآتية ( الزانية والزاني فاجلدوا كُلَّ واحد منهما مئةّ جلدة ) تقدمت لفظة (الزانية) على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لفظة (الزاني) لـــــبيان 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أ-  أن إثم الزانية أعظم من إثم الزاني .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ب- </w:t>
      </w:r>
      <w:r w:rsidRPr="007A6A02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أن للمرأة  دورا عظيما في هذه الجريمة التي لا يمكن أن تتم من دون رضاها .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جـ - أن عقوبة الزنا تكون على المرأة قبل الرجل .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 عقوبة الزنا تكون على الرجل دون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المراة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.    </w:t>
      </w:r>
      <w:r w:rsidRPr="007A6A0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04556D" w:rsidRPr="007A6A0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</w:t>
      </w:r>
    </w:p>
    <w:p w:rsidR="0095252D" w:rsidRPr="0095252D" w:rsidRDefault="007A6A02" w:rsidP="009447A1">
      <w:pPr>
        <w:numPr>
          <w:ilvl w:val="0"/>
          <w:numId w:val="2"/>
        </w:numPr>
        <w:bidi/>
        <w:spacing w:after="0" w:line="240" w:lineRule="auto"/>
        <w:ind w:left="-574" w:hanging="45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ميزات التشريعات القرآنية التي جعلتها تنفرد عن غيرها :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أ- ربانية من عند الله تعالى  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مراعية لفطرة الإنسان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8F1EFD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جـ - شاملة كل ما يحتاج إليه الإنسان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د </w:t>
      </w:r>
      <w:r w:rsidR="008F1EFD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جميع ما ذكر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B30FD7" w:rsidRDefault="008F1EFD" w:rsidP="008F1EFD">
      <w:pPr>
        <w:numPr>
          <w:ilvl w:val="0"/>
          <w:numId w:val="2"/>
        </w:numPr>
        <w:bidi/>
        <w:spacing w:after="0" w:line="240" w:lineRule="auto"/>
        <w:ind w:left="-720" w:right="-426" w:hanging="450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مؤلف كتاب (الاعجاز البياني للقرآن ) هو </w:t>
      </w:r>
      <w:r w:rsidR="00B30FD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 </w:t>
      </w:r>
      <w:r w:rsidR="00B30FD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B30FD7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أ </w:t>
      </w:r>
      <w:r w:rsidR="00B30FD7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النووي       ب -  أبو حنيفة      </w:t>
      </w:r>
      <w:r w:rsidR="00B30FD7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جـ -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>عائشة عبدالرحمن</w:t>
      </w:r>
      <w:r w:rsidRPr="008F1EFD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  </w:t>
      </w:r>
      <w:r w:rsidR="00B30FD7" w:rsidRPr="008F1EFD"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</w:t>
      </w:r>
      <w:r w:rsidR="00B30FD7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د </w:t>
      </w:r>
      <w:r w:rsidR="00B30FD7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 w:rsidR="00B30FD7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color w:val="FF0000"/>
          <w:sz w:val="28"/>
          <w:szCs w:val="28"/>
          <w:rtl/>
          <w:lang w:bidi="ar-JO"/>
        </w:rPr>
        <w:t xml:space="preserve"> </w:t>
      </w:r>
      <w:r w:rsidRPr="008F1EFD">
        <w:rPr>
          <w:rFonts w:ascii="Arial" w:hAnsi="Arial" w:cs="Arial" w:hint="cs"/>
          <w:sz w:val="28"/>
          <w:szCs w:val="28"/>
          <w:rtl/>
          <w:lang w:bidi="ar-JO"/>
        </w:rPr>
        <w:t>الباقلاني</w:t>
      </w:r>
      <w:r w:rsidR="0095252D" w:rsidRPr="008F1EFD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</w:t>
      </w:r>
      <w:r w:rsidRP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>" الصفحة الاولى "</w:t>
      </w:r>
      <w:r>
        <w:rPr>
          <w:rFonts w:ascii="Arial" w:hAnsi="Arial" w:cs="Arial" w:hint="cs"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sz w:val="28"/>
          <w:szCs w:val="28"/>
          <w:rtl/>
          <w:lang w:bidi="ar-JO"/>
        </w:rPr>
        <w:br/>
      </w:r>
    </w:p>
    <w:p w:rsidR="00B30FD7" w:rsidRPr="0095252D" w:rsidRDefault="008F1EFD" w:rsidP="00E67D33">
      <w:pPr>
        <w:numPr>
          <w:ilvl w:val="0"/>
          <w:numId w:val="2"/>
        </w:numPr>
        <w:bidi/>
        <w:spacing w:after="0" w:line="240" w:lineRule="auto"/>
        <w:ind w:left="-1141" w:firstLine="0"/>
        <w:rPr>
          <w:rFonts w:ascii="Arial" w:hAnsi="Arial" w:cs="Arial"/>
          <w:b/>
          <w:bCs/>
          <w:sz w:val="28"/>
          <w:szCs w:val="28"/>
          <w:lang w:bidi="ar-JO"/>
        </w:rPr>
      </w:pPr>
      <w:r w:rsidRP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مؤلف كتاب (إعجاز القرآن )</w:t>
      </w:r>
      <w:r w:rsidR="00B30FD7" w:rsidRPr="008F1E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</w:t>
      </w:r>
      <w:r w:rsidR="00B30FD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B30FD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E67D33"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="00B30FD7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أ </w:t>
      </w:r>
      <w:r w:rsidR="00B30FD7" w:rsidRPr="00BB208F">
        <w:rPr>
          <w:rFonts w:ascii="Arial" w:hAnsi="Arial" w:cs="Arial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البخاري               ب- مي زيادة                جـ - النووي   </w:t>
      </w:r>
      <w:r w:rsidR="00B30FD7" w:rsidRPr="00BB208F">
        <w:rPr>
          <w:rFonts w:ascii="Arial" w:hAnsi="Arial" w:cs="Arial" w:hint="cs"/>
          <w:sz w:val="28"/>
          <w:szCs w:val="28"/>
          <w:rtl/>
          <w:lang w:bidi="ar-JO"/>
        </w:rPr>
        <w:t xml:space="preserve">       </w:t>
      </w:r>
      <w:r w:rsidR="00B30FD7" w:rsidRPr="0095252D">
        <w:rPr>
          <w:rFonts w:ascii="Arial" w:hAnsi="Arial" w:cs="Arial" w:hint="cs"/>
          <w:color w:val="C00000"/>
          <w:sz w:val="28"/>
          <w:szCs w:val="28"/>
          <w:rtl/>
          <w:lang w:bidi="ar-JO"/>
        </w:rPr>
        <w:t xml:space="preserve">د </w:t>
      </w:r>
      <w:r w:rsidR="00B30FD7" w:rsidRPr="0095252D">
        <w:rPr>
          <w:rFonts w:ascii="Arial" w:hAnsi="Arial" w:cs="Arial"/>
          <w:color w:val="C00000"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color w:val="C00000"/>
          <w:sz w:val="28"/>
          <w:szCs w:val="28"/>
          <w:rtl/>
          <w:lang w:bidi="ar-JO"/>
        </w:rPr>
        <w:t xml:space="preserve"> أبوبكر الباقلاني</w:t>
      </w:r>
      <w:r w:rsidR="00B30FD7" w:rsidRPr="0095252D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  <w:rtl/>
          <w:lang w:bidi="ar-JO"/>
        </w:rPr>
        <w:br/>
      </w:r>
      <w:r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14-</w:t>
      </w:r>
      <w:r w:rsidR="00E67D33"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E67D33"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(بنت الشاطئ)  لقب ، أطلق على : </w:t>
      </w:r>
      <w:r w:rsidR="00E67D33">
        <w:rPr>
          <w:rFonts w:ascii="Arial" w:hAnsi="Arial" w:cs="Arial"/>
          <w:b/>
          <w:bCs/>
          <w:color w:val="C00000"/>
          <w:sz w:val="28"/>
          <w:szCs w:val="28"/>
          <w:rtl/>
          <w:lang w:bidi="ar-JO"/>
        </w:rPr>
        <w:br/>
      </w:r>
      <w:r w:rsidR="00E67D33"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أ -  عائشة أم المؤمنين     ب </w:t>
      </w:r>
      <w:r w:rsidR="00E67D33" w:rsidRPr="00E67D33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="00E67D33"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عائشة الباعونية    جـ - </w:t>
      </w:r>
      <w:r w:rsidR="00E67D33" w:rsidRPr="00E67D33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عائشة عبدالرحمن     </w:t>
      </w:r>
      <w:r w:rsidR="00E67D33"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د </w:t>
      </w:r>
      <w:r w:rsidR="00E67D33" w:rsidRPr="00E67D33"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>–</w:t>
      </w:r>
      <w:r w:rsidR="00E67D33"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مي زيادة </w:t>
      </w:r>
      <w:r w:rsidRPr="00E67D33">
        <w:rPr>
          <w:rFonts w:ascii="Arial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br/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15- من العلماء الذين اعتنوا </w:t>
      </w:r>
      <w:proofErr w:type="spellStart"/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بالاعجاز</w:t>
      </w:r>
      <w:proofErr w:type="spellEnd"/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العلمي في القران الكريم من غير المسلمين :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أ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البخاري            </w:t>
      </w:r>
      <w:r w:rsidR="00E67D33" w:rsidRPr="00E67D33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ب </w:t>
      </w:r>
      <w:r w:rsidR="00E67D33" w:rsidRPr="00E67D33">
        <w:rPr>
          <w:rFonts w:ascii="Arial" w:hAnsi="Arial" w:cs="Arial"/>
          <w:b/>
          <w:bCs/>
          <w:color w:val="C00000"/>
          <w:sz w:val="28"/>
          <w:szCs w:val="28"/>
          <w:rtl/>
          <w:lang w:bidi="ar-JO"/>
        </w:rPr>
        <w:t>–</w:t>
      </w:r>
      <w:r w:rsidR="00E67D33" w:rsidRPr="00E67D33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 كيث مور           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الرازي              د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الباقلاني </w:t>
      </w:r>
    </w:p>
    <w:p w:rsidR="00DF1B44" w:rsidRDefault="0095252D" w:rsidP="008F1EFD">
      <w:pPr>
        <w:bidi/>
        <w:spacing w:after="0" w:line="240" w:lineRule="auto"/>
        <w:ind w:left="-1141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16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الآية الكريمة التي تلي قوله تعالى :( وأوحى ربك إلى النحل أن اتخذي من الجبال بيوتا ومن الشجر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ومما يعرشون ) هي قوله تعالى :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أ </w:t>
      </w:r>
      <w:r w:rsidR="00E67D3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</w:t>
      </w:r>
      <w:r w:rsidR="00DF1B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ثم كلي من كل الثمرات فاسلكي سُبل ربك ذللا...)      ب-  (والله فضل بعضكم على بعض ) </w:t>
      </w:r>
      <w:r w:rsidR="00E67D3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</w:t>
      </w:r>
      <w:r w:rsidR="00DF1B4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 -( والله خلقكم ثم يتوفاكم .....)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DF1B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جـ - ( والله جعل لكم من أنفسكم أزوا</w:t>
      </w:r>
    </w:p>
    <w:p w:rsidR="0095528D" w:rsidRDefault="009447A1" w:rsidP="00430660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17- معنى كلمة ( أوحى )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أ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بنى                 ب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سهّل              جـ - كفر           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9447A1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أرشد وهدى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18- إحدى الكلمات التالية . وتعني (أضعفه )  هي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أ  -  براّدي رزقهم        ب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يجحدون        جـ - </w:t>
      </w:r>
      <w:r w:rsidRPr="00D5744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أرذل العمر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ذُلُلا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19- التكملة الصحيحة للآية الكريمة ( والله فضل بعضكم على بعض في الرزق ..........) هي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أ-  (.. إن في ذلك لآية لقومٍ يتفكرون )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Pr="00D5744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>ب -(</w:t>
      </w:r>
      <w:r w:rsidR="00D57445" w:rsidRPr="00D5744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>...</w:t>
      </w:r>
      <w:r w:rsidRPr="00D5744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فما الذين فُضلوا </w:t>
      </w:r>
      <w:proofErr w:type="spellStart"/>
      <w:r w:rsidRPr="00D5744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>برآدي</w:t>
      </w:r>
      <w:proofErr w:type="spellEnd"/>
      <w:r w:rsidRPr="00D57445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 رزقهم على ما ملكت أيمانهم فهم فيه سواء * أفبنعمة الله يجحدون )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جـ - (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.. إن الله عليم قدير )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د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(... أفبالباطل يؤمنون و بنعمة الله هم يكفرون )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20-  من الطيبات التي أنعم الله بها على الإنسان و أحل له الاستمتاع بها :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أ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الطعام            ب-  الشراب          جـ - اللباس         د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D57445" w:rsidRPr="00513CC7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جميع ما ذكر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21- وجّه الله تعالى الإنسان إلى التفكر فيما سخره سبحانه وتعالى له في هذا الكون ، علل :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أ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ليتحدث عن النعم بتفاخر وكِبر.       ب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ليعبد غير الله تعالى . 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جـ - ليستمتع بالطيبات.                     د- </w:t>
      </w:r>
      <w:r w:rsidR="00D57445" w:rsidRPr="00513CC7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>ليزداد إيمانا بالله تعالى ، واستحقاقه التوحيد بالعبادة.</w:t>
      </w:r>
      <w:r w:rsidR="00D57445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22- 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الموضوع الذي دلت عليه الآية الكريمة :( والله فضل بعضكم على بعض في الرزق ...يجحدون)هو: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أ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نعمة الزواج والتكاثر والطيبات.           ب- عظمة الله تعالى في خلق النحل.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جـ - </w:t>
      </w:r>
      <w:r w:rsidR="00513CC7" w:rsidRPr="0095528D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نعمة الرزق.                                 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عظمة الله تعالى في خلق الانسان.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23- أرشد الله تعالى النحل وهداها إلى اتخاذ مساكن من :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أ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ما يبنيه الإنسان لها من بيوت.        ب- البحار والأنهار وتجمعات المياه. 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جـ - الجبال والشجر.                         د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513CC7" w:rsidRPr="0095528D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 xml:space="preserve">(أ + ج ).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24-  دلّ قوله تعالى :( ثم كلي من كل الثمرات ) على :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أ- إباحة الثمار للإنسان .    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ب- أن الطعام والشراب هو من نعم الله تعالى على الإنسان.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جـ - </w:t>
      </w:r>
      <w:r w:rsidR="00513CC7" w:rsidRPr="0095528D">
        <w:rPr>
          <w:rFonts w:ascii="Arial" w:hAnsi="Arial" w:cs="Arial" w:hint="cs"/>
          <w:b/>
          <w:bCs/>
          <w:color w:val="C00000"/>
          <w:sz w:val="28"/>
          <w:szCs w:val="28"/>
          <w:rtl/>
          <w:lang w:bidi="ar-JO"/>
        </w:rPr>
        <w:t>أن الله تعالى أرشد النحل إلى الأكل من الثمار والأزهار المختلفة.</w:t>
      </w:r>
      <w:r w:rsidR="00D57445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د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 العسل فيه شفاء للناس . </w:t>
      </w:r>
      <w:r w:rsidR="00513CC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513CC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25- </w:t>
      </w:r>
      <w:r w:rsidR="0095528D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ميزات مرحلة الشيخوخة :</w:t>
      </w:r>
      <w:r w:rsidR="0095528D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95528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95528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أ-  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تزداد القُوة البدنية     ب- تضعف الحواس عن أداء وظائفها    جـ - قوّة الذاكرة      د </w:t>
      </w:r>
      <w:r w:rsidR="0043066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30660" w:rsidRPr="0043066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(أ + ب)</w:t>
      </w:r>
      <w:r w:rsidR="0043066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26- ضعف كبار السن في مرحلة الشيخوخة لا يحولُ دون إفادة المجتمع من حكمتهم وتجاربهم في الحياة: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أ </w:t>
      </w:r>
      <w:r w:rsidR="0043066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430660" w:rsidRPr="0043066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نعم 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ب </w:t>
      </w:r>
      <w:r w:rsidR="0043066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لا </w:t>
      </w:r>
    </w:p>
    <w:p w:rsidR="0095528D" w:rsidRDefault="00430660" w:rsidP="00430660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27- الاستفهام في قوله تعالى:( أفـبــنــعـمـةِ اللهِ يجحدون ) هو استفهام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أ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تقريري         ب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إنكاري           جـ - لا يوجد استفهام فيها       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حقيقي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28- من وسائل الكسب الغير المشروعة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أ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البيع والشراء بالأقساط          جـ - التجارة      جـ - </w:t>
      </w:r>
      <w:r w:rsidRPr="00C836DB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الاحتكار والرشوة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جميع ما ذكر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                                                                                                </w:t>
      </w:r>
      <w:r w:rsidRP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>" الصفحة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ثانية</w:t>
      </w:r>
      <w:r w:rsidRPr="0043066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"</w:t>
      </w:r>
    </w:p>
    <w:p w:rsidR="0095528D" w:rsidRDefault="0095528D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5528D" w:rsidRDefault="0095528D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5528D" w:rsidRDefault="00430660" w:rsidP="00F303B5">
      <w:pPr>
        <w:bidi/>
        <w:spacing w:after="0" w:line="240" w:lineRule="auto"/>
        <w:ind w:left="-1141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29- 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نوع المحسنات البديعية في قوله تعالى: ( أفبالباطل يؤمنون وبنعمة الله هم يكفرون ) : 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أ -  الجِناس          ب </w:t>
      </w:r>
      <w:r w:rsidR="00C32F4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الكِناية            د- السجع            د </w:t>
      </w:r>
      <w:r w:rsidR="00C32F4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32F4B" w:rsidRPr="00C836DB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الطباق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95528D" w:rsidRDefault="00F303B5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30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32F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ميزات الشريعة الاسلامية، التي جعلتها قابلةَ لمواكبة مختلف الأحداث والتطورات في كل عصر ،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وقادرة على إيجاد الحلول لما يمر به الناس من مسائل و أحوال :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أ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الوسطية         ب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العالمية          جـ - </w:t>
      </w:r>
      <w:r w:rsidR="00C836DB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المرونة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د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الاعتدال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31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شروط المجتهد :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أ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الإسلام وبلوغ العقل.    ب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العلم بأصول الشريعة     جـ - العدالة والتقوى    د- </w:t>
      </w:r>
      <w:r w:rsidR="00C836DB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جميع ما ذكر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 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>32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- ( أحكام شرعية تتعلق بما يصدر عن الإنسان من أقوال و أفعال وتصرفات ) هو تعريف :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أ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الأدلة التفصيلية          ب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</w:t>
      </w:r>
      <w:r w:rsidR="00C836DB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لأحكام الشرعية العملية   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الفقه      د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أصول الفقه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33- من الشروط التي لا بد من توافرها في المجتهد :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أ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اتقان أكثر من لغة غير العربية.                   ب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عدم الاطلاع على مستجدات العصر.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جـ - </w:t>
      </w:r>
      <w:r w:rsidR="00C836DB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امتلاك مهارات البحث والتفكير الناقد.           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 </w:t>
      </w:r>
      <w:r w:rsidR="00C836DB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(ب + ج)</w:t>
      </w:r>
    </w:p>
    <w:p w:rsidR="0095528D" w:rsidRDefault="00F303B5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>34- (</w:t>
      </w:r>
      <w:r w:rsidR="00C836D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أدلة خاصة بكل حكم شرعي ، مثل قوله تعالى :( أقم الصلاة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) الذي يدل على وجوب الصلاة) تعريف لـ :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أ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الأحكام الشرعية العملية.     ب- القواعد الفقهية.     جـ- </w:t>
      </w:r>
      <w:r w:rsidR="00BE3997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الأدلة التفصيلية  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د- الأصول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35- حكم الاجتهاد في الإسلام في حق العلماء </w:t>
      </w:r>
      <w:r w:rsidR="008F5FB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الأكفاء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: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أ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مندوب             ب-</w:t>
      </w:r>
      <w:r w:rsidR="00BE3997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 واجب        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مباح           د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مكروه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36- مرجع الخلفاء الراشدين عند وقوع حادثة أو مسألة جديدة ؛ ليعرفوا حكمها الشرعي :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أ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بذل وسعهم في الاجتهاد .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ب- يسألون بعضهم بعضا . فإن وجدوا جوابا وإلا واجتهدوا.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جـ - </w:t>
      </w:r>
      <w:r w:rsidR="00BE3997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الرجوع إلى كتاب الله ، فإن لم يجدوا رجعوا إلى السنة، فإن لم يجدوا اجتهدوا بحسب الأسس والأصول </w:t>
      </w:r>
      <w:r w:rsidR="00BE3997" w:rsidRPr="007E4E3A">
        <w:rPr>
          <w:rFonts w:ascii="Arial" w:hAnsi="Arial" w:cs="Arial"/>
          <w:b/>
          <w:bCs/>
          <w:color w:val="FF0000"/>
          <w:sz w:val="28"/>
          <w:szCs w:val="28"/>
          <w:rtl/>
          <w:lang w:bidi="ar-JO"/>
        </w:rPr>
        <w:br/>
      </w:r>
      <w:r w:rsidR="00BE3997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                  والقواعد التي تعلموها من النبي محمد صلى الله عليه وسلم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د- إن لم يجدوا في القرآن أو السنة توقفوا  عن البحث.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37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المسائل التي لا يجوز الاجتهاد فيها ، هي :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أ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المسائل الظنية.                               ب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المسائل الفرعية الفقهية  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جـ - المسائل الظنية والقطعية                     د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BE39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BE3997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المسائل القطعية </w:t>
      </w:r>
      <w:r w:rsidR="00BE3997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38- إحدى المسائل التالية  يجوز الاجتهاد فيها :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نصاب الورثة في الميراث .                      ب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فرضية الصوم والصلاة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E4E3A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مقدار المسح من الرأس في الوضوء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.           جـ - (أ +ب )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39- من المسائل القطعية في الشريعة الإسلامية :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فرضية الصوم الزكاة.    ب- نصاب الورثة من الميراث   جـ - أطفال الأنابيب   د- </w:t>
      </w:r>
      <w:r w:rsidR="007E4E3A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(</w:t>
      </w:r>
      <w:proofErr w:type="spellStart"/>
      <w:r w:rsidR="007E4E3A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أ+ب</w:t>
      </w:r>
      <w:proofErr w:type="spellEnd"/>
      <w:r w:rsidR="007E4E3A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)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40- من مزايا (الاجتهاد الجماعي) : تمثيله رأي عدد أو جماعة. مما أدى إلى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E4E3A" w:rsidRPr="007E4E3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أن يكون أقرب إلى الصواب من رأي الفرد .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ب- أن يبين حقائق المسائل المعروضة على الفقهاء في مختلف المجالات ويساعد على بحثها جيدا.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سهولة التواصل بين العلماء.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 </w:t>
      </w:r>
      <w:r w:rsidR="007E4E3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E4E3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 يصبح المجتهد قادرا على فهم المعاني والدلالات لنصوص الكتاب والسنة .    </w:t>
      </w:r>
    </w:p>
    <w:p w:rsidR="0095528D" w:rsidRDefault="00F303B5" w:rsidP="009E3043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41- من نماذج الاجتهاد المعاصر :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البحث في فرضية الزكاة والصوم.      ب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مسألة بيع الأعضاء والتبرع بها .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مسألة التأمين التجاري .                د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9E3043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(ب + جـ )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42- اجتهد الفقهاء والمجامع الفقهية في بيان حكم التأمين التجاري ، وتوصلوا إلى أنه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جائز شرعا         ب- </w:t>
      </w:r>
      <w:r w:rsidR="009E3043" w:rsidRPr="009E304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محرم شرعا 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مكروه شرعا       د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مباح شرعا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43- توصل العلماء إلى أن حكم التبرع بالأعضاء البشرية أثناء حياة المتبرع :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التحريم مطلقا.   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ب- </w:t>
      </w:r>
      <w:r w:rsidR="009E3043" w:rsidRP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الجواز بشرط ألا يكون العضو الذي يراد به التبرع من الأعضاء التي تعتمد عليها حياة المتبرع.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</w:t>
      </w:r>
      <w:r w:rsidR="009E3043" w:rsidRP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الجواز مطلقا</w:t>
      </w:r>
    </w:p>
    <w:p w:rsidR="0095528D" w:rsidRDefault="00F303B5" w:rsidP="009E3043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الوجوب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="009E3043" w:rsidRP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>" الصفحة الثا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لثة</w:t>
      </w:r>
      <w:r w:rsidR="009E3043" w:rsidRP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"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</w:p>
    <w:p w:rsidR="0095528D" w:rsidRDefault="0095528D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5528D" w:rsidRDefault="0095528D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5528D" w:rsidRDefault="00F303B5" w:rsidP="00F303B5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44- المحور الأساس في العقيدة الإسلامية ، هو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أ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الصلاة            ب- </w:t>
      </w:r>
      <w:r w:rsidR="009E3043" w:rsidRPr="0076172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الإيمان بالله    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الزكاة          د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التفكر في الكون </w:t>
      </w:r>
    </w:p>
    <w:p w:rsidR="0095528D" w:rsidRDefault="00F303B5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45- من الدلائل على وجود الله تعالى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أ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الفطرة       ب- الدلائل العقلية       جـ - الدلائل النقلية      د </w:t>
      </w:r>
      <w:r w:rsidR="009E304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9E30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9E3043" w:rsidRPr="0076172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جميع ما ذكر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46- من الدلائل العقلية على وجود الله تعالى :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أ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الفطرة        ب- دليل السببية         جـ - دليل الاتقان       د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61720" w:rsidRPr="0076172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(ب +ج)</w:t>
      </w:r>
    </w:p>
    <w:p w:rsidR="0095528D" w:rsidRDefault="00F303B5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47- ( الطبيعة السليمة التي خلق الله تعالى الناس عليها ) هو تعريف مفهوم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أ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الاتقان         ب- دليل الفطرة       جـ - السببية              د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61720" w:rsidRPr="0076172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الفطرة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48- ( ما أودعه الله تعالى في قلب الانسان من قناعة واطمئنان بوجود خالق لهذا الكون؛ خلقه و أبدعه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ودبّر شؤونه ومجريات أحداثه ) هو تعريف مفهوم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السنن الإلهية       ب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الإيمان         جـ - </w:t>
      </w:r>
      <w:r w:rsidR="00761720" w:rsidRPr="0076172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دليل الفطرة   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الهداية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49- يعد أحد الأدلة التالية دليلا عقليا على وجود الله تعالى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القرآن الكريم        ب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61720" w:rsidRPr="00761720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دليل الهداية    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دليل الفطرة       د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جميع ما ذكر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50- ( كل برهان يتوصل به العقل إلى إثبات حقيقة معينة ) هو تعريف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أ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الفطرة          ب </w:t>
      </w:r>
      <w:r w:rsidR="00761720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السببية        جـ - </w:t>
      </w:r>
      <w:r w:rsidR="00761720" w:rsidRPr="00F303B5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الدلائل العقلية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د- دليل الاتقان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51- دل قوله تعالى:( أم خُلقوا من غير شيءٍ أم هم الخالقون* أم خلقوا السماوات والأرض بل لا يوقنون 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      على أحد دلائل وجود الله تعالى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أ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14AC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دليل السببية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الاتقان       جـ - الدليل النقلي      جـ - دليل الفطرة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52- أشارت الآية الكريمة :( يا ايها الناس ضُرب مثلٌ فاستمعوا له إن الذين تدعون من دون الله لن يخلقوا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ذبابا ولو اجتمعوا له* و إن يسلبهم الذباب شيئا لا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يستنقذوه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منه ضعف الطالب والمطلوب) إلى دليل من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الدلائل على وجود الله تعالى ، وهو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أ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الفطرة         ب- </w:t>
      </w:r>
      <w:r w:rsidRPr="00314ACA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دليل السببية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جـ - الدليل النقلي         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دليل الهداية     </w:t>
      </w:r>
      <w:r w:rsidR="0076172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</w:p>
    <w:p w:rsidR="0095528D" w:rsidRDefault="00F303B5" w:rsidP="00495A93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53-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مظاهر الاتقان في الكون كثيرة ، منها الدقة البالغة :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أ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خلق الانسان وتكوينه.                    ب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خلق السماوات والأرض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ب- تنظيم الكون                                 د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جميع ما ذكر صحيح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54- الاتقان في خلق السماوات والأرض لا علاقة له بوجود الله تعالى :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أ  -   نعم                         ب- </w:t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لا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55- من أمثلة ( الاتقان في خلق الانسان وتكوينه ) الدالة على وجود الله تعالى :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أ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اختلاف الفصول.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ب- اهتداء الإنسان ساعة ولادته إلى الرضاعة من أمه .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جـ - </w:t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خلق الله تعالى في العينين ملايين الخلايا العصبية وهي حساسة جدا بحيث إذا تعرض إحداها للتلف </w:t>
      </w:r>
      <w:r w:rsidR="00314ACA" w:rsidRPr="00495A93">
        <w:rPr>
          <w:rFonts w:ascii="Arial" w:hAnsi="Arial" w:cs="Arial"/>
          <w:b/>
          <w:bCs/>
          <w:color w:val="FF0000"/>
          <w:sz w:val="28"/>
          <w:szCs w:val="28"/>
          <w:rtl/>
          <w:lang w:bidi="ar-JO"/>
        </w:rPr>
        <w:br/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                اختلّ  نظام الإبصار لديه.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 د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الثمار المختلفة في الشكل والطعم والحجم وتنبت في نفس الأرض.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56- الكون يسير وفق نظام دقيق ، وأي تغيير فيه يؤدي حتما إلى الخلل والنقص: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     أ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نعم   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ب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لا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57- من مظاهر الاتقان في الكون : ( تنظيم الكون) ومن الأمثلة على ذلك : 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   أ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دوران القمر حول الأرض                                ب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دوران الأرض حول الشمس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جـ - هداية الطفل ساعة ولادته إلى الرضاعة من أمه.       د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( ب + </w:t>
      </w:r>
      <w:r w:rsid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>أ</w:t>
      </w:r>
      <w:r w:rsidR="00314ACA"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="00314AC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  <w:r w:rsidR="00314A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58-  </w:t>
      </w:r>
      <w:r w:rsidR="00495A9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قد تنحرف النفس البشرية ، وتفسد الفطرة ، واحدة من التالية ليست من أسباب فسادها : </w:t>
      </w:r>
      <w:r w:rsidR="00495A93">
        <w:rPr>
          <w:rFonts w:ascii="Arial" w:hAnsi="Arial" w:cs="Arial" w:hint="cs"/>
          <w:b/>
          <w:bCs/>
          <w:sz w:val="28"/>
          <w:szCs w:val="28"/>
          <w:rtl/>
          <w:lang w:bidi="ar-JO"/>
        </w:rPr>
        <w:br/>
        <w:t xml:space="preserve">               أ </w:t>
      </w:r>
      <w:r w:rsidR="00495A9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495A9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كثرة المغريات والشهوات .                  ب </w:t>
      </w:r>
      <w:r w:rsidR="00495A93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495A9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ضلال العقل عن طريق الهداية .</w:t>
      </w:r>
    </w:p>
    <w:p w:rsidR="0095528D" w:rsidRDefault="00495A93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جـ - </w:t>
      </w:r>
      <w:r w:rsidRPr="00495A93">
        <w:rPr>
          <w:rFonts w:ascii="Arial" w:hAnsi="Arial" w:cs="Arial" w:hint="cs"/>
          <w:b/>
          <w:bCs/>
          <w:color w:val="FF0000"/>
          <w:sz w:val="28"/>
          <w:szCs w:val="28"/>
          <w:rtl/>
          <w:lang w:bidi="ar-JO"/>
        </w:rPr>
        <w:t xml:space="preserve">التفكر في الحيوانات والنباتات .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 تعمى القلوب عن الحق                     </w:t>
      </w:r>
    </w:p>
    <w:p w:rsidR="0095528D" w:rsidRDefault="0095528D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5528D" w:rsidRDefault="00495A93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" انتهت الاسئلة "</w:t>
      </w:r>
    </w:p>
    <w:p w:rsidR="0095528D" w:rsidRDefault="00495A93" w:rsidP="0095528D">
      <w:pPr>
        <w:bidi/>
        <w:spacing w:after="0" w:line="240" w:lineRule="auto"/>
        <w:ind w:left="-999"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</w:p>
    <w:p w:rsidR="001B0195" w:rsidRPr="000A6022" w:rsidRDefault="00495A93" w:rsidP="00495A93">
      <w:pPr>
        <w:bidi/>
        <w:spacing w:after="0" w:line="240" w:lineRule="auto"/>
        <w:ind w:right="-90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Pr="00495A93">
        <w:rPr>
          <w:rFonts w:ascii="Arial" w:hAnsi="Arial" w:cs="Arial" w:hint="cs"/>
          <w:b/>
          <w:bCs/>
          <w:sz w:val="28"/>
          <w:szCs w:val="28"/>
          <w:rtl/>
          <w:lang w:bidi="ar-JO"/>
        </w:rPr>
        <w:t>" الصفحة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رابعة</w:t>
      </w:r>
      <w:r w:rsidRPr="00495A9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"                                                        </w:t>
      </w:r>
    </w:p>
    <w:sectPr w:rsidR="001B0195" w:rsidRPr="000A6022" w:rsidSect="0059277C">
      <w:pgSz w:w="12240" w:h="15840"/>
      <w:pgMar w:top="0" w:right="1800" w:bottom="5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50" w:rsidRDefault="00326F50" w:rsidP="00EB389C">
      <w:pPr>
        <w:spacing w:after="0" w:line="240" w:lineRule="auto"/>
      </w:pPr>
      <w:r>
        <w:separator/>
      </w:r>
    </w:p>
  </w:endnote>
  <w:endnote w:type="continuationSeparator" w:id="0">
    <w:p w:rsidR="00326F50" w:rsidRDefault="00326F50" w:rsidP="00E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50" w:rsidRDefault="00326F50" w:rsidP="00EB389C">
      <w:pPr>
        <w:spacing w:after="0" w:line="240" w:lineRule="auto"/>
      </w:pPr>
      <w:r>
        <w:separator/>
      </w:r>
    </w:p>
  </w:footnote>
  <w:footnote w:type="continuationSeparator" w:id="0">
    <w:p w:rsidR="00326F50" w:rsidRDefault="00326F50" w:rsidP="00EB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7BB"/>
    <w:multiLevelType w:val="hybridMultilevel"/>
    <w:tmpl w:val="D8D28D30"/>
    <w:lvl w:ilvl="0" w:tplc="153CE4D2">
      <w:start w:val="21"/>
      <w:numFmt w:val="decimal"/>
      <w:lvlText w:val="%1-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E79FE"/>
    <w:multiLevelType w:val="hybridMultilevel"/>
    <w:tmpl w:val="26EA6B26"/>
    <w:lvl w:ilvl="0" w:tplc="4600FF1A">
      <w:start w:val="10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24B7439D"/>
    <w:multiLevelType w:val="hybridMultilevel"/>
    <w:tmpl w:val="DE225E48"/>
    <w:lvl w:ilvl="0" w:tplc="32707F66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">
    <w:nsid w:val="5EA76438"/>
    <w:multiLevelType w:val="hybridMultilevel"/>
    <w:tmpl w:val="57721896"/>
    <w:lvl w:ilvl="0" w:tplc="A2F4E57A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25" w:hanging="360"/>
      </w:pPr>
    </w:lvl>
    <w:lvl w:ilvl="2" w:tplc="0409001B" w:tentative="1">
      <w:start w:val="1"/>
      <w:numFmt w:val="lowerRoman"/>
      <w:lvlText w:val="%3."/>
      <w:lvlJc w:val="right"/>
      <w:pPr>
        <w:ind w:left="1645" w:hanging="180"/>
      </w:pPr>
    </w:lvl>
    <w:lvl w:ilvl="3" w:tplc="0409000F" w:tentative="1">
      <w:start w:val="1"/>
      <w:numFmt w:val="decimal"/>
      <w:lvlText w:val="%4."/>
      <w:lvlJc w:val="left"/>
      <w:pPr>
        <w:ind w:left="2365" w:hanging="360"/>
      </w:pPr>
    </w:lvl>
    <w:lvl w:ilvl="4" w:tplc="04090019" w:tentative="1">
      <w:start w:val="1"/>
      <w:numFmt w:val="lowerLetter"/>
      <w:lvlText w:val="%5."/>
      <w:lvlJc w:val="left"/>
      <w:pPr>
        <w:ind w:left="3085" w:hanging="360"/>
      </w:pPr>
    </w:lvl>
    <w:lvl w:ilvl="5" w:tplc="0409001B" w:tentative="1">
      <w:start w:val="1"/>
      <w:numFmt w:val="lowerRoman"/>
      <w:lvlText w:val="%6."/>
      <w:lvlJc w:val="right"/>
      <w:pPr>
        <w:ind w:left="3805" w:hanging="180"/>
      </w:pPr>
    </w:lvl>
    <w:lvl w:ilvl="6" w:tplc="0409000F" w:tentative="1">
      <w:start w:val="1"/>
      <w:numFmt w:val="decimal"/>
      <w:lvlText w:val="%7."/>
      <w:lvlJc w:val="left"/>
      <w:pPr>
        <w:ind w:left="4525" w:hanging="360"/>
      </w:pPr>
    </w:lvl>
    <w:lvl w:ilvl="7" w:tplc="04090019" w:tentative="1">
      <w:start w:val="1"/>
      <w:numFmt w:val="lowerLetter"/>
      <w:lvlText w:val="%8."/>
      <w:lvlJc w:val="left"/>
      <w:pPr>
        <w:ind w:left="5245" w:hanging="360"/>
      </w:pPr>
    </w:lvl>
    <w:lvl w:ilvl="8" w:tplc="0409001B" w:tentative="1">
      <w:start w:val="1"/>
      <w:numFmt w:val="lowerRoman"/>
      <w:lvlText w:val="%9."/>
      <w:lvlJc w:val="right"/>
      <w:pPr>
        <w:ind w:left="596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9C"/>
    <w:rsid w:val="00007B99"/>
    <w:rsid w:val="0004556D"/>
    <w:rsid w:val="00046C1B"/>
    <w:rsid w:val="00066238"/>
    <w:rsid w:val="000A6022"/>
    <w:rsid w:val="00182CDB"/>
    <w:rsid w:val="00190548"/>
    <w:rsid w:val="00193095"/>
    <w:rsid w:val="001A25BF"/>
    <w:rsid w:val="001B0195"/>
    <w:rsid w:val="001B334F"/>
    <w:rsid w:val="00235EE9"/>
    <w:rsid w:val="00280FD0"/>
    <w:rsid w:val="002B6719"/>
    <w:rsid w:val="002F3F3F"/>
    <w:rsid w:val="00314ACA"/>
    <w:rsid w:val="00326F50"/>
    <w:rsid w:val="003C47FE"/>
    <w:rsid w:val="003E2EC1"/>
    <w:rsid w:val="00430660"/>
    <w:rsid w:val="004345A4"/>
    <w:rsid w:val="00495A93"/>
    <w:rsid w:val="00513CC7"/>
    <w:rsid w:val="00516F4F"/>
    <w:rsid w:val="00526646"/>
    <w:rsid w:val="00585956"/>
    <w:rsid w:val="0059277C"/>
    <w:rsid w:val="005B2CD5"/>
    <w:rsid w:val="005B5DFB"/>
    <w:rsid w:val="005E6C93"/>
    <w:rsid w:val="006A0083"/>
    <w:rsid w:val="006B5FBE"/>
    <w:rsid w:val="006C7762"/>
    <w:rsid w:val="00761720"/>
    <w:rsid w:val="007A6A02"/>
    <w:rsid w:val="007E4E3A"/>
    <w:rsid w:val="007F2589"/>
    <w:rsid w:val="008152EA"/>
    <w:rsid w:val="00823FC5"/>
    <w:rsid w:val="00877C1A"/>
    <w:rsid w:val="008B5B2D"/>
    <w:rsid w:val="008F1EFD"/>
    <w:rsid w:val="008F5FB5"/>
    <w:rsid w:val="00932AA3"/>
    <w:rsid w:val="009447A1"/>
    <w:rsid w:val="0095252D"/>
    <w:rsid w:val="00955055"/>
    <w:rsid w:val="0095528D"/>
    <w:rsid w:val="0096615F"/>
    <w:rsid w:val="009E3043"/>
    <w:rsid w:val="009E4EAF"/>
    <w:rsid w:val="00A11702"/>
    <w:rsid w:val="00A11E9C"/>
    <w:rsid w:val="00A853A6"/>
    <w:rsid w:val="00B30FD7"/>
    <w:rsid w:val="00BB208F"/>
    <w:rsid w:val="00BE3997"/>
    <w:rsid w:val="00C32F4B"/>
    <w:rsid w:val="00C40C97"/>
    <w:rsid w:val="00C559FB"/>
    <w:rsid w:val="00C836DB"/>
    <w:rsid w:val="00CD20AA"/>
    <w:rsid w:val="00D36858"/>
    <w:rsid w:val="00D57445"/>
    <w:rsid w:val="00D6584D"/>
    <w:rsid w:val="00DF1B44"/>
    <w:rsid w:val="00E26C0E"/>
    <w:rsid w:val="00E31A58"/>
    <w:rsid w:val="00E37EB4"/>
    <w:rsid w:val="00E44887"/>
    <w:rsid w:val="00E55730"/>
    <w:rsid w:val="00E67D33"/>
    <w:rsid w:val="00EB389C"/>
    <w:rsid w:val="00EC2B48"/>
    <w:rsid w:val="00ED4CBA"/>
    <w:rsid w:val="00EF7ACE"/>
    <w:rsid w:val="00F303B5"/>
    <w:rsid w:val="00F86EAD"/>
    <w:rsid w:val="00F97E22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389C"/>
  </w:style>
  <w:style w:type="paragraph" w:styleId="a4">
    <w:name w:val="footer"/>
    <w:basedOn w:val="a"/>
    <w:link w:val="Char0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389C"/>
  </w:style>
  <w:style w:type="paragraph" w:styleId="a5">
    <w:name w:val="List Paragraph"/>
    <w:basedOn w:val="a"/>
    <w:uiPriority w:val="34"/>
    <w:qFormat/>
    <w:rsid w:val="003C47F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1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16F4F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592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389C"/>
  </w:style>
  <w:style w:type="paragraph" w:styleId="a4">
    <w:name w:val="footer"/>
    <w:basedOn w:val="a"/>
    <w:link w:val="Char0"/>
    <w:uiPriority w:val="99"/>
    <w:unhideWhenUsed/>
    <w:rsid w:val="00EB3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389C"/>
  </w:style>
  <w:style w:type="paragraph" w:styleId="a5">
    <w:name w:val="List Paragraph"/>
    <w:basedOn w:val="a"/>
    <w:uiPriority w:val="34"/>
    <w:qFormat/>
    <w:rsid w:val="003C47F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1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16F4F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59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11431</Characters>
  <Application>Microsoft Office Word</Application>
  <DocSecurity>0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MCC</cp:lastModifiedBy>
  <cp:revision>2</cp:revision>
  <dcterms:created xsi:type="dcterms:W3CDTF">2024-02-13T19:52:00Z</dcterms:created>
  <dcterms:modified xsi:type="dcterms:W3CDTF">2024-02-13T19:52:00Z</dcterms:modified>
</cp:coreProperties>
</file>