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51DA" w14:textId="674563CF" w:rsidR="003344E3" w:rsidRDefault="003344E3" w:rsidP="003344E3">
      <w:pPr>
        <w:pStyle w:val="1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وزارة التربية والتعليم                               جدول المواصفات للصف العاشر</w:t>
      </w:r>
      <w:r>
        <w:rPr>
          <w:rFonts w:hint="cs"/>
          <w:b/>
          <w:sz w:val="36"/>
          <w:szCs w:val="36"/>
          <w:rtl/>
        </w:rPr>
        <w:t xml:space="preserve"> 202</w:t>
      </w:r>
      <w:r w:rsidR="002857D4">
        <w:rPr>
          <w:rFonts w:cs="Times New Roman"/>
          <w:b/>
          <w:sz w:val="36"/>
          <w:szCs w:val="36"/>
          <w:rtl/>
        </w:rPr>
        <w:t>4</w:t>
      </w:r>
      <w:r>
        <w:rPr>
          <w:rFonts w:hint="cs"/>
          <w:b/>
          <w:sz w:val="36"/>
          <w:szCs w:val="36"/>
          <w:rtl/>
        </w:rPr>
        <w:t xml:space="preserve"> </w:t>
      </w:r>
    </w:p>
    <w:p w14:paraId="12DCE90C" w14:textId="77777777" w:rsidR="003344E3" w:rsidRDefault="003344E3" w:rsidP="003344E3">
      <w:pPr>
        <w:pStyle w:val="1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اللغة العربية</w:t>
      </w:r>
    </w:p>
    <w:p w14:paraId="3FE52476" w14:textId="55650A02" w:rsidR="003344E3" w:rsidRDefault="003344E3" w:rsidP="003344E3">
      <w:pPr>
        <w:pStyle w:val="1"/>
        <w:spacing w:after="0" w:line="240" w:lineRule="auto"/>
        <w:rPr>
          <w:b/>
          <w:sz w:val="36"/>
          <w:szCs w:val="36"/>
        </w:rPr>
      </w:pPr>
      <w:r>
        <w:rPr>
          <w:rFonts w:hint="cs"/>
          <w:b/>
          <w:sz w:val="36"/>
          <w:szCs w:val="36"/>
          <w:rtl/>
        </w:rPr>
        <w:t xml:space="preserve">الفصل الدراسي </w:t>
      </w:r>
      <w:r w:rsidR="0043536A">
        <w:rPr>
          <w:rFonts w:cs="Times New Roman" w:hint="cs"/>
          <w:b/>
          <w:sz w:val="36"/>
          <w:szCs w:val="36"/>
          <w:rtl/>
        </w:rPr>
        <w:t>الثاني</w:t>
      </w:r>
      <w:r>
        <w:rPr>
          <w:rFonts w:hint="cs"/>
          <w:b/>
          <w:sz w:val="36"/>
          <w:szCs w:val="36"/>
          <w:rtl/>
        </w:rPr>
        <w:t xml:space="preserve"> </w:t>
      </w:r>
    </w:p>
    <w:tbl>
      <w:tblPr>
        <w:bidiVisual/>
        <w:tblW w:w="13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"/>
        <w:gridCol w:w="3308"/>
        <w:gridCol w:w="2025"/>
        <w:gridCol w:w="2026"/>
        <w:gridCol w:w="1005"/>
        <w:gridCol w:w="851"/>
        <w:gridCol w:w="919"/>
        <w:gridCol w:w="993"/>
        <w:gridCol w:w="992"/>
        <w:gridCol w:w="850"/>
      </w:tblGrid>
      <w:tr w:rsidR="003344E3" w14:paraId="07CEBC38" w14:textId="77777777" w:rsidTr="009B1711">
        <w:trPr>
          <w:cantSplit/>
          <w:trHeight w:val="449"/>
          <w:tblHeader/>
        </w:trPr>
        <w:tc>
          <w:tcPr>
            <w:tcW w:w="774" w:type="dxa"/>
            <w:vMerge w:val="restart"/>
          </w:tcPr>
          <w:p w14:paraId="54B4980F" w14:textId="77777777" w:rsidR="003344E3" w:rsidRDefault="003344E3" w:rsidP="003344E3">
            <w:pPr>
              <w:pStyle w:val="1"/>
              <w:spacing w:after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الرقم</w:t>
            </w:r>
          </w:p>
        </w:tc>
        <w:tc>
          <w:tcPr>
            <w:tcW w:w="3308" w:type="dxa"/>
            <w:vMerge w:val="restart"/>
          </w:tcPr>
          <w:p w14:paraId="2F3A6572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المهارة</w:t>
            </w:r>
          </w:p>
        </w:tc>
        <w:tc>
          <w:tcPr>
            <w:tcW w:w="2025" w:type="dxa"/>
            <w:vMerge w:val="restart"/>
          </w:tcPr>
          <w:p w14:paraId="6E5292C3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وزن المهارة</w:t>
            </w:r>
          </w:p>
        </w:tc>
        <w:tc>
          <w:tcPr>
            <w:tcW w:w="2026" w:type="dxa"/>
            <w:vMerge w:val="restart"/>
          </w:tcPr>
          <w:p w14:paraId="70D54690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علامة المهارة</w:t>
            </w:r>
          </w:p>
        </w:tc>
        <w:tc>
          <w:tcPr>
            <w:tcW w:w="2775" w:type="dxa"/>
            <w:gridSpan w:val="3"/>
          </w:tcPr>
          <w:p w14:paraId="4100E897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العمليات العقلية الدنيا</w:t>
            </w:r>
          </w:p>
        </w:tc>
        <w:tc>
          <w:tcPr>
            <w:tcW w:w="2835" w:type="dxa"/>
            <w:gridSpan w:val="3"/>
          </w:tcPr>
          <w:p w14:paraId="5AE7C072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العمليات العقلية العليا</w:t>
            </w:r>
          </w:p>
        </w:tc>
      </w:tr>
      <w:tr w:rsidR="003344E3" w14:paraId="0F57FE82" w14:textId="77777777" w:rsidTr="009B1711">
        <w:trPr>
          <w:cantSplit/>
          <w:trHeight w:val="475"/>
          <w:tblHeader/>
        </w:trPr>
        <w:tc>
          <w:tcPr>
            <w:tcW w:w="774" w:type="dxa"/>
            <w:vMerge/>
          </w:tcPr>
          <w:p w14:paraId="21176BEA" w14:textId="77777777" w:rsidR="003344E3" w:rsidRDefault="003344E3" w:rsidP="009B171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6"/>
                <w:szCs w:val="36"/>
              </w:rPr>
            </w:pPr>
          </w:p>
        </w:tc>
        <w:tc>
          <w:tcPr>
            <w:tcW w:w="3308" w:type="dxa"/>
            <w:vMerge/>
          </w:tcPr>
          <w:p w14:paraId="1A93B2FF" w14:textId="77777777" w:rsidR="003344E3" w:rsidRDefault="003344E3" w:rsidP="009B171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6"/>
                <w:szCs w:val="36"/>
              </w:rPr>
            </w:pPr>
          </w:p>
        </w:tc>
        <w:tc>
          <w:tcPr>
            <w:tcW w:w="2025" w:type="dxa"/>
            <w:vMerge/>
          </w:tcPr>
          <w:p w14:paraId="2F46A2F3" w14:textId="77777777" w:rsidR="003344E3" w:rsidRDefault="003344E3" w:rsidP="009B171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6"/>
                <w:szCs w:val="36"/>
              </w:rPr>
            </w:pPr>
          </w:p>
        </w:tc>
        <w:tc>
          <w:tcPr>
            <w:tcW w:w="2026" w:type="dxa"/>
            <w:vMerge/>
          </w:tcPr>
          <w:p w14:paraId="43E6149A" w14:textId="77777777" w:rsidR="003344E3" w:rsidRDefault="003344E3" w:rsidP="009B171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6"/>
                <w:szCs w:val="36"/>
              </w:rPr>
            </w:pPr>
          </w:p>
        </w:tc>
        <w:tc>
          <w:tcPr>
            <w:tcW w:w="1005" w:type="dxa"/>
          </w:tcPr>
          <w:p w14:paraId="6CB126FE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تذكر</w:t>
            </w:r>
          </w:p>
        </w:tc>
        <w:tc>
          <w:tcPr>
            <w:tcW w:w="851" w:type="dxa"/>
          </w:tcPr>
          <w:p w14:paraId="6331D050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فهم</w:t>
            </w:r>
          </w:p>
        </w:tc>
        <w:tc>
          <w:tcPr>
            <w:tcW w:w="919" w:type="dxa"/>
          </w:tcPr>
          <w:p w14:paraId="09117870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تطبيق</w:t>
            </w:r>
          </w:p>
        </w:tc>
        <w:tc>
          <w:tcPr>
            <w:tcW w:w="993" w:type="dxa"/>
          </w:tcPr>
          <w:p w14:paraId="7E461F53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تركيب</w:t>
            </w:r>
          </w:p>
        </w:tc>
        <w:tc>
          <w:tcPr>
            <w:tcW w:w="992" w:type="dxa"/>
          </w:tcPr>
          <w:p w14:paraId="632CADA9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تقويم</w:t>
            </w:r>
          </w:p>
        </w:tc>
        <w:tc>
          <w:tcPr>
            <w:tcW w:w="850" w:type="dxa"/>
          </w:tcPr>
          <w:p w14:paraId="440F05A2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إبداع</w:t>
            </w:r>
          </w:p>
        </w:tc>
      </w:tr>
      <w:tr w:rsidR="003344E3" w14:paraId="5D643663" w14:textId="77777777" w:rsidTr="009B1711">
        <w:trPr>
          <w:cantSplit/>
          <w:trHeight w:val="465"/>
          <w:tblHeader/>
        </w:trPr>
        <w:tc>
          <w:tcPr>
            <w:tcW w:w="774" w:type="dxa"/>
          </w:tcPr>
          <w:p w14:paraId="3DCB6EDC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</w:t>
            </w:r>
          </w:p>
        </w:tc>
        <w:tc>
          <w:tcPr>
            <w:tcW w:w="3308" w:type="dxa"/>
          </w:tcPr>
          <w:p w14:paraId="4068B926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القراءة</w:t>
            </w:r>
          </w:p>
        </w:tc>
        <w:tc>
          <w:tcPr>
            <w:tcW w:w="2025" w:type="dxa"/>
          </w:tcPr>
          <w:p w14:paraId="0C93CEBC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25%</w:t>
            </w:r>
          </w:p>
        </w:tc>
        <w:tc>
          <w:tcPr>
            <w:tcW w:w="2026" w:type="dxa"/>
          </w:tcPr>
          <w:p w14:paraId="1D6EB34D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30</w:t>
            </w:r>
          </w:p>
        </w:tc>
        <w:tc>
          <w:tcPr>
            <w:tcW w:w="1005" w:type="dxa"/>
          </w:tcPr>
          <w:p w14:paraId="3AE162DF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851" w:type="dxa"/>
          </w:tcPr>
          <w:p w14:paraId="739ACCF1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19" w:type="dxa"/>
          </w:tcPr>
          <w:p w14:paraId="14B521C7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93" w:type="dxa"/>
          </w:tcPr>
          <w:p w14:paraId="03DD9C40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14:paraId="67BFE544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850" w:type="dxa"/>
          </w:tcPr>
          <w:p w14:paraId="47CB4D60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3344E3" w14:paraId="329FD7A8" w14:textId="77777777" w:rsidTr="009B1711">
        <w:trPr>
          <w:cantSplit/>
          <w:trHeight w:val="360"/>
          <w:tblHeader/>
        </w:trPr>
        <w:tc>
          <w:tcPr>
            <w:tcW w:w="774" w:type="dxa"/>
          </w:tcPr>
          <w:p w14:paraId="68875DFC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</w:t>
            </w:r>
          </w:p>
        </w:tc>
        <w:tc>
          <w:tcPr>
            <w:tcW w:w="3308" w:type="dxa"/>
          </w:tcPr>
          <w:p w14:paraId="2C2D8D93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أبني لغتي</w:t>
            </w:r>
          </w:p>
        </w:tc>
        <w:tc>
          <w:tcPr>
            <w:tcW w:w="2025" w:type="dxa"/>
          </w:tcPr>
          <w:p w14:paraId="6A9D11FF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15%</w:t>
            </w:r>
          </w:p>
        </w:tc>
        <w:tc>
          <w:tcPr>
            <w:tcW w:w="2026" w:type="dxa"/>
          </w:tcPr>
          <w:p w14:paraId="26C85C6C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005" w:type="dxa"/>
          </w:tcPr>
          <w:p w14:paraId="6F8E6D94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851" w:type="dxa"/>
          </w:tcPr>
          <w:p w14:paraId="460EB882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919" w:type="dxa"/>
          </w:tcPr>
          <w:p w14:paraId="3DC922BA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993" w:type="dxa"/>
          </w:tcPr>
          <w:p w14:paraId="684608B1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14:paraId="61C8674F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</w:tcPr>
          <w:p w14:paraId="603028F3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3344E3" w14:paraId="780A401D" w14:textId="77777777" w:rsidTr="009B1711">
        <w:trPr>
          <w:cantSplit/>
          <w:tblHeader/>
        </w:trPr>
        <w:tc>
          <w:tcPr>
            <w:tcW w:w="774" w:type="dxa"/>
          </w:tcPr>
          <w:p w14:paraId="392118A8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</w:t>
            </w:r>
          </w:p>
        </w:tc>
        <w:tc>
          <w:tcPr>
            <w:tcW w:w="3308" w:type="dxa"/>
          </w:tcPr>
          <w:p w14:paraId="45BBA997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الاستماع</w:t>
            </w:r>
          </w:p>
        </w:tc>
        <w:tc>
          <w:tcPr>
            <w:tcW w:w="2025" w:type="dxa"/>
          </w:tcPr>
          <w:p w14:paraId="4B65E769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20%</w:t>
            </w:r>
          </w:p>
        </w:tc>
        <w:tc>
          <w:tcPr>
            <w:tcW w:w="2026" w:type="dxa"/>
          </w:tcPr>
          <w:p w14:paraId="1F6B9405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1005" w:type="dxa"/>
          </w:tcPr>
          <w:p w14:paraId="7D1A345E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851" w:type="dxa"/>
          </w:tcPr>
          <w:p w14:paraId="7157EEF5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19" w:type="dxa"/>
          </w:tcPr>
          <w:p w14:paraId="55773419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3" w:type="dxa"/>
          </w:tcPr>
          <w:p w14:paraId="5916901A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14:paraId="51A31A4C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</w:tcPr>
          <w:p w14:paraId="7934C22D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3344E3" w14:paraId="3EEEC840" w14:textId="77777777" w:rsidTr="009B1711">
        <w:trPr>
          <w:cantSplit/>
          <w:tblHeader/>
        </w:trPr>
        <w:tc>
          <w:tcPr>
            <w:tcW w:w="774" w:type="dxa"/>
          </w:tcPr>
          <w:p w14:paraId="3C4A9DD5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</w:t>
            </w:r>
          </w:p>
        </w:tc>
        <w:tc>
          <w:tcPr>
            <w:tcW w:w="3308" w:type="dxa"/>
          </w:tcPr>
          <w:p w14:paraId="1595D39E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التحدث</w:t>
            </w:r>
          </w:p>
        </w:tc>
        <w:tc>
          <w:tcPr>
            <w:tcW w:w="2025" w:type="dxa"/>
          </w:tcPr>
          <w:p w14:paraId="2FE402B5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20%</w:t>
            </w:r>
          </w:p>
        </w:tc>
        <w:tc>
          <w:tcPr>
            <w:tcW w:w="2026" w:type="dxa"/>
          </w:tcPr>
          <w:p w14:paraId="594896F8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1005" w:type="dxa"/>
          </w:tcPr>
          <w:p w14:paraId="50D4914B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851" w:type="dxa"/>
          </w:tcPr>
          <w:p w14:paraId="05D6C4FD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19" w:type="dxa"/>
          </w:tcPr>
          <w:p w14:paraId="1B4FD01D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3" w:type="dxa"/>
          </w:tcPr>
          <w:p w14:paraId="5FEFB6D5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14:paraId="0A460277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</w:tcPr>
          <w:p w14:paraId="3AD95716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3344E3" w14:paraId="4008638C" w14:textId="77777777" w:rsidTr="009B1711">
        <w:trPr>
          <w:cantSplit/>
          <w:tblHeader/>
        </w:trPr>
        <w:tc>
          <w:tcPr>
            <w:tcW w:w="774" w:type="dxa"/>
          </w:tcPr>
          <w:p w14:paraId="6985103F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</w:t>
            </w:r>
          </w:p>
        </w:tc>
        <w:tc>
          <w:tcPr>
            <w:tcW w:w="3308" w:type="dxa"/>
          </w:tcPr>
          <w:p w14:paraId="30CD284A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الكتابة</w:t>
            </w:r>
          </w:p>
        </w:tc>
        <w:tc>
          <w:tcPr>
            <w:tcW w:w="2025" w:type="dxa"/>
          </w:tcPr>
          <w:p w14:paraId="498F6BD5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20%</w:t>
            </w:r>
          </w:p>
        </w:tc>
        <w:tc>
          <w:tcPr>
            <w:tcW w:w="2026" w:type="dxa"/>
          </w:tcPr>
          <w:p w14:paraId="1E28B920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1005" w:type="dxa"/>
          </w:tcPr>
          <w:p w14:paraId="1B52C5F0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851" w:type="dxa"/>
          </w:tcPr>
          <w:p w14:paraId="51803C56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19" w:type="dxa"/>
          </w:tcPr>
          <w:p w14:paraId="3F979944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3" w:type="dxa"/>
          </w:tcPr>
          <w:p w14:paraId="35DFA05E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14:paraId="5F1807BE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50" w:type="dxa"/>
          </w:tcPr>
          <w:p w14:paraId="37EDFCCF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3344E3" w14:paraId="7E127247" w14:textId="77777777" w:rsidTr="009B1711">
        <w:trPr>
          <w:cantSplit/>
          <w:tblHeader/>
        </w:trPr>
        <w:tc>
          <w:tcPr>
            <w:tcW w:w="774" w:type="dxa"/>
          </w:tcPr>
          <w:p w14:paraId="1CDFBD3D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6-</w:t>
            </w:r>
          </w:p>
        </w:tc>
        <w:tc>
          <w:tcPr>
            <w:tcW w:w="3308" w:type="dxa"/>
          </w:tcPr>
          <w:p w14:paraId="4E6B9CA9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المجموع</w:t>
            </w:r>
          </w:p>
        </w:tc>
        <w:tc>
          <w:tcPr>
            <w:tcW w:w="2025" w:type="dxa"/>
          </w:tcPr>
          <w:p w14:paraId="1165CE86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100%</w:t>
            </w:r>
          </w:p>
        </w:tc>
        <w:tc>
          <w:tcPr>
            <w:tcW w:w="2026" w:type="dxa"/>
          </w:tcPr>
          <w:p w14:paraId="09B096F7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120</w:t>
            </w:r>
          </w:p>
        </w:tc>
        <w:tc>
          <w:tcPr>
            <w:tcW w:w="1005" w:type="dxa"/>
          </w:tcPr>
          <w:p w14:paraId="569C429E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</w:tcPr>
          <w:p w14:paraId="43B48CC7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</w:p>
        </w:tc>
        <w:tc>
          <w:tcPr>
            <w:tcW w:w="919" w:type="dxa"/>
          </w:tcPr>
          <w:p w14:paraId="00897EEC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14:paraId="35D6C1EE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14:paraId="0ADAA906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0192F6CB" w14:textId="77777777" w:rsidR="003344E3" w:rsidRDefault="003344E3" w:rsidP="009B1711">
            <w:pPr>
              <w:pStyle w:val="1"/>
              <w:rPr>
                <w:b/>
                <w:sz w:val="36"/>
                <w:szCs w:val="36"/>
              </w:rPr>
            </w:pPr>
          </w:p>
        </w:tc>
      </w:tr>
    </w:tbl>
    <w:p w14:paraId="24B71843" w14:textId="50A7404E" w:rsidR="003344E3" w:rsidRDefault="003344E3" w:rsidP="003344E3">
      <w:pPr>
        <w:pStyle w:val="1"/>
        <w:rPr>
          <w:b/>
          <w:sz w:val="36"/>
          <w:szCs w:val="36"/>
        </w:rPr>
      </w:pPr>
      <w:bookmarkStart w:id="0" w:name="_30j0zll" w:colFirst="0" w:colLast="0"/>
      <w:bookmarkEnd w:id="0"/>
      <w:r>
        <w:rPr>
          <w:b/>
          <w:sz w:val="36"/>
          <w:szCs w:val="36"/>
          <w:rtl/>
        </w:rPr>
        <w:t xml:space="preserve">معلم المادة: </w:t>
      </w:r>
    </w:p>
    <w:p w14:paraId="1F2A9B22" w14:textId="3B5AC2E8" w:rsidR="00B03B57" w:rsidRPr="003344E3" w:rsidRDefault="003344E3" w:rsidP="003344E3">
      <w:pPr>
        <w:pStyle w:val="1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مدير المدرسة: </w:t>
      </w:r>
    </w:p>
    <w:sectPr w:rsidR="00B03B57" w:rsidRPr="003344E3" w:rsidSect="003344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E3"/>
    <w:rsid w:val="002857D4"/>
    <w:rsid w:val="003344E3"/>
    <w:rsid w:val="00372295"/>
    <w:rsid w:val="0043536A"/>
    <w:rsid w:val="0062219D"/>
    <w:rsid w:val="00695A89"/>
    <w:rsid w:val="00B03B57"/>
    <w:rsid w:val="00D0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AAF9"/>
  <w15:docId w15:val="{31AF3E4B-7926-884F-9C69-15D63C91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ادي1"/>
    <w:rsid w:val="003344E3"/>
    <w:pPr>
      <w:bidi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Sami Salah</cp:lastModifiedBy>
  <cp:revision>2</cp:revision>
  <dcterms:created xsi:type="dcterms:W3CDTF">2024-05-16T09:15:00Z</dcterms:created>
  <dcterms:modified xsi:type="dcterms:W3CDTF">2024-05-16T09:15:00Z</dcterms:modified>
</cp:coreProperties>
</file>