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0585" w14:textId="5541240E" w:rsidR="0024142A" w:rsidRDefault="00D44E6B" w:rsidP="00D44E6B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 التعليم </w:t>
      </w:r>
      <w:r>
        <w:rPr>
          <w:b/>
          <w:bCs/>
          <w:sz w:val="24"/>
          <w:szCs w:val="24"/>
          <w:rtl/>
          <w:lang w:bidi="ar-JO"/>
        </w:rPr>
        <w:t>–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 xml:space="preserve"> لواء الجامعة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  <w:t>تحليل المحتوى لمادة ال</w:t>
      </w:r>
      <w:r w:rsidR="00900DD3">
        <w:rPr>
          <w:rFonts w:hint="cs"/>
          <w:b/>
          <w:bCs/>
          <w:sz w:val="24"/>
          <w:szCs w:val="24"/>
          <w:rtl/>
          <w:lang w:bidi="ar-JO"/>
        </w:rPr>
        <w:t>علوم</w:t>
      </w:r>
      <w:r w:rsidR="00900DD3">
        <w:rPr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المدرسة : علي رضا الركابي</w:t>
      </w:r>
    </w:p>
    <w:p w14:paraId="39FE8EBE" w14:textId="3AADE0F8" w:rsidR="00D44E6B" w:rsidRDefault="00D44E6B" w:rsidP="00900DD3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الفصل الدراسي </w:t>
      </w:r>
      <w:r w:rsidR="00900DD3">
        <w:rPr>
          <w:rFonts w:hint="cs"/>
          <w:b/>
          <w:bCs/>
          <w:sz w:val="24"/>
          <w:szCs w:val="24"/>
          <w:rtl/>
          <w:lang w:bidi="ar-JO"/>
        </w:rPr>
        <w:t xml:space="preserve">الأوّل   </w:t>
      </w:r>
      <w:r w:rsidR="00900DD3" w:rsidRPr="00900DD3">
        <w:rPr>
          <w:rFonts w:hint="cs"/>
          <w:b/>
          <w:bCs/>
          <w:sz w:val="24"/>
          <w:szCs w:val="24"/>
          <w:rtl/>
          <w:lang w:bidi="ar-JO"/>
        </w:rPr>
        <w:t>2021</w:t>
      </w:r>
      <w:r>
        <w:rPr>
          <w:rFonts w:hint="cs"/>
          <w:b/>
          <w:bCs/>
          <w:sz w:val="24"/>
          <w:szCs w:val="24"/>
          <w:rtl/>
          <w:lang w:bidi="ar-JO"/>
        </w:rPr>
        <w:t>/20</w:t>
      </w:r>
      <w:r w:rsidR="00387ACE">
        <w:rPr>
          <w:rFonts w:hint="cs"/>
          <w:b/>
          <w:bCs/>
          <w:sz w:val="24"/>
          <w:szCs w:val="24"/>
          <w:rtl/>
          <w:lang w:bidi="ar-JO"/>
        </w:rPr>
        <w:t>2</w:t>
      </w:r>
      <w:r w:rsidR="00900DD3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الصف :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>ال</w:t>
      </w:r>
      <w:r w:rsidR="00900DD3">
        <w:rPr>
          <w:rFonts w:hint="cs"/>
          <w:b/>
          <w:bCs/>
          <w:sz w:val="24"/>
          <w:szCs w:val="24"/>
          <w:rtl/>
          <w:lang w:bidi="ar-JO"/>
        </w:rPr>
        <w:t>ثامن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معلم</w:t>
      </w:r>
      <w:r w:rsidR="00761D6F">
        <w:rPr>
          <w:rFonts w:hint="cs"/>
          <w:b/>
          <w:bCs/>
          <w:sz w:val="24"/>
          <w:szCs w:val="24"/>
          <w:rtl/>
          <w:lang w:bidi="ar-JO"/>
        </w:rPr>
        <w:t>ا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المادة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8"/>
        <w:gridCol w:w="2760"/>
        <w:gridCol w:w="5220"/>
        <w:gridCol w:w="3150"/>
        <w:gridCol w:w="1667"/>
      </w:tblGrid>
      <w:tr w:rsidR="007350FF" w14:paraId="4E93F3B5" w14:textId="77777777" w:rsidTr="00015435">
        <w:trPr>
          <w:trHeight w:val="525"/>
        </w:trPr>
        <w:tc>
          <w:tcPr>
            <w:tcW w:w="1758" w:type="dxa"/>
          </w:tcPr>
          <w:p w14:paraId="75B6D72D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69D67B" w14:textId="20E9151E" w:rsidR="00D44E6B" w:rsidRDefault="00900DD3" w:rsidP="00A924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2760" w:type="dxa"/>
          </w:tcPr>
          <w:p w14:paraId="3155ED59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F3FC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  <w:p w14:paraId="54BFB5D3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0" w:type="dxa"/>
          </w:tcPr>
          <w:p w14:paraId="59AF406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45DC8C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 التعاميم</w:t>
            </w:r>
          </w:p>
        </w:tc>
        <w:tc>
          <w:tcPr>
            <w:tcW w:w="3150" w:type="dxa"/>
          </w:tcPr>
          <w:p w14:paraId="1A2AC4BF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CA9DB6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667" w:type="dxa"/>
          </w:tcPr>
          <w:p w14:paraId="7911568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0C21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 الإتجاهات</w:t>
            </w:r>
          </w:p>
        </w:tc>
      </w:tr>
      <w:tr w:rsidR="007350FF" w14:paraId="30987F03" w14:textId="77777777" w:rsidTr="00015435">
        <w:trPr>
          <w:trHeight w:val="2735"/>
        </w:trPr>
        <w:tc>
          <w:tcPr>
            <w:tcW w:w="1758" w:type="dxa"/>
          </w:tcPr>
          <w:p w14:paraId="1CF9356E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F838C2A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A4DA83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35F905C" w14:textId="612CB1DE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AB08976" w14:textId="3196385A" w:rsidR="00622782" w:rsidRDefault="00622782" w:rsidP="006227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70BDE5A" w14:textId="77777777" w:rsidR="00622782" w:rsidRDefault="00622782" w:rsidP="0062278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31D8CF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75770AB" w14:textId="25970126" w:rsid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 الأولى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:-</w:t>
            </w:r>
          </w:p>
          <w:p w14:paraId="108A0014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931BC56" w14:textId="505A4AF0" w:rsidR="00A92428" w:rsidRP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الوراثة والتّكاثر</w:t>
            </w:r>
          </w:p>
        </w:tc>
        <w:tc>
          <w:tcPr>
            <w:tcW w:w="2760" w:type="dxa"/>
          </w:tcPr>
          <w:p w14:paraId="2412E425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71C10" w14:textId="7BA70FFC" w:rsidR="00A92428" w:rsidRDefault="00900DD3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الكروموسومات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b/>
                <w:bCs/>
                <w:sz w:val="20"/>
                <w:szCs w:val="20"/>
                <w:lang w:bidi="ar-JO"/>
              </w:rPr>
              <w:t>DNA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</w:t>
            </w:r>
          </w:p>
          <w:p w14:paraId="088C4345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7FF0C42" w14:textId="77777777" w:rsidR="00900DD3" w:rsidRDefault="00A92428" w:rsidP="00900DD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="00900DD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لجينات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 w:rsidR="00900DD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تضاعف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00DD3" w:rsidRPr="00900DD3">
              <w:rPr>
                <w:b/>
                <w:bCs/>
                <w:sz w:val="20"/>
                <w:szCs w:val="20"/>
                <w:lang w:bidi="ar-JO"/>
              </w:rPr>
              <w:t>DNA</w:t>
            </w:r>
            <w:r w:rsidR="00900DD3" w:rsidRPr="00900DD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</w:p>
          <w:p w14:paraId="5098082D" w14:textId="77777777" w:rsidR="00900DD3" w:rsidRDefault="00900DD3" w:rsidP="00900DD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7FD5D0D" w14:textId="4BFDA69D" w:rsidR="00A92428" w:rsidRDefault="00900DD3" w:rsidP="00900DD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النيوكليوتيدات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الانقسام المنصف ،</w:t>
            </w:r>
          </w:p>
          <w:p w14:paraId="1DE76AEE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1FDF092" w14:textId="4F87B5DC" w:rsidR="00A92428" w:rsidRDefault="00900DD3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الانقسام المتساوي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التلقيح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</w:t>
            </w:r>
          </w:p>
          <w:p w14:paraId="1602EF27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320766" w14:textId="77777777" w:rsidR="00900DD3" w:rsidRDefault="00900DD3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الزيجوت ، التكاثر اللاجنسي ،</w:t>
            </w:r>
          </w:p>
          <w:p w14:paraId="5A904246" w14:textId="77777777" w:rsidR="00900DD3" w:rsidRDefault="00900DD3" w:rsidP="00900DD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9F9A1D4" w14:textId="77777777" w:rsidR="00BA7129" w:rsidRDefault="00900DD3" w:rsidP="00900DD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التكاثر الجنسي ، التكاثر الخضري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،</w:t>
            </w:r>
          </w:p>
          <w:p w14:paraId="4FEECA9B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ADD38B1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الإخصاب ، التلقيح الذاتي ، أليل ،</w:t>
            </w:r>
          </w:p>
          <w:p w14:paraId="22AECE7E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6A7294A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الطرز الجينية ، الطرز الشكلية ،</w:t>
            </w:r>
          </w:p>
          <w:p w14:paraId="696C5279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125790E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مربع بانيت ، السيادة التامة ،</w:t>
            </w:r>
          </w:p>
          <w:p w14:paraId="50EC0E04" w14:textId="77777777" w:rsidR="00BA7129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C28B6A8" w14:textId="77777777" w:rsidR="00A92428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الصفة السائدة ، الصفة المتنحية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099D640B" w14:textId="1BC2D316" w:rsidR="00BA7129" w:rsidRPr="00A92428" w:rsidRDefault="00BA7129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7613A84C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2C758D" w14:textId="2F7666EA" w:rsidR="007350FF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توجد المادة الوراثيّة في خلايا الكائنات الحيّة حقيقيّة النواة بصورة تراكيب دقيقة تسمى الكروموسومات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23A68B80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74268EB" w14:textId="5DFFAD1C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2708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ينتج عن الانقسام المتساوي خليتان جديدتان متماثلتان تحوي كل منهما العدد نفسه من الكروموسومات الموجودة في الخلية الأصليّة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59BFDAC8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391B93" w14:textId="23BECA16" w:rsidR="00FA0285" w:rsidRDefault="00FA0285" w:rsidP="00270843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270843" w:rsidRPr="002708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ينتج عن الانقسام</w:t>
            </w:r>
            <w:r w:rsidR="002708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المنصف أربع خلايا </w:t>
            </w:r>
            <w:r w:rsidR="006227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تحوي كل منها نصف عدد الكروموسومات الموجودة في الخلية الأصليّة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19E3A5FB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05CC2E3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6227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التكاثر الجنسي هو انتاج أفراد جديدة ترث صفاتها الوراثيّة عن الأبوين.</w:t>
            </w:r>
          </w:p>
          <w:p w14:paraId="649CBD6D" w14:textId="77777777" w:rsidR="00622782" w:rsidRDefault="00622782" w:rsidP="0062278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D56C47C" w14:textId="77777777" w:rsidR="00622782" w:rsidRDefault="00622782" w:rsidP="0062278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الطرز الجينية هي مجموعة الأليلات التي يرثها الكائن الحي من أبويه.</w:t>
            </w:r>
          </w:p>
          <w:p w14:paraId="5A9E0F81" w14:textId="77777777" w:rsidR="00622782" w:rsidRDefault="00622782" w:rsidP="0062278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D633DEA" w14:textId="2F8BB237" w:rsidR="00622782" w:rsidRPr="00FA0285" w:rsidRDefault="00622782" w:rsidP="0062278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الطرز الشكلية هي الصفات الشكلية 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للكائنات الحية.</w:t>
            </w:r>
          </w:p>
        </w:tc>
        <w:tc>
          <w:tcPr>
            <w:tcW w:w="3150" w:type="dxa"/>
          </w:tcPr>
          <w:p w14:paraId="734B0888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933109" w14:textId="1BACB6B0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*حل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المسائل المتعلقة بوراثة الصفات.</w:t>
            </w:r>
          </w:p>
          <w:p w14:paraId="49CCE1D6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00B817" w14:textId="10D8000A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يقارن بين التكاثر الجنسي واللاجنسي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3AA33308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1E98A3B" w14:textId="367FDCEB" w:rsidR="007350FF" w:rsidRDefault="007350FF" w:rsidP="00BA712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يتعرّف مكونات </w:t>
            </w:r>
            <w:r w:rsidR="00BA7129" w:rsidRPr="00BA7129">
              <w:rPr>
                <w:b/>
                <w:bCs/>
                <w:sz w:val="20"/>
                <w:szCs w:val="20"/>
                <w:lang w:bidi="ar-JO"/>
              </w:rPr>
              <w:t>DNA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ويتتبع مراحل تضاعفه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1768C87C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9E008BA" w14:textId="2BA1B73B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BA71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يقارن بين الانقسام المنصّف والمتساوي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12BB8C95" w14:textId="77777777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00CEEC5" w14:textId="77777777" w:rsidR="007350FF" w:rsidRP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 w:val="restart"/>
          </w:tcPr>
          <w:p w14:paraId="4B30CFB6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9D5249" w14:textId="77777777" w:rsidR="00A92428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تقدير عظمة الخالق. </w:t>
            </w:r>
          </w:p>
          <w:p w14:paraId="706A73D6" w14:textId="77777777" w:rsid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3EEAD739" w14:textId="77777777" w:rsidR="007350FF" w:rsidRP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524F708F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</w:p>
          <w:p w14:paraId="4C9E0965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>تقدير جهود العلماء.</w:t>
            </w:r>
          </w:p>
          <w:p w14:paraId="65DB53A9" w14:textId="77777777" w:rsidR="00A92428" w:rsidRDefault="00A92428" w:rsidP="00A92428">
            <w:pPr>
              <w:bidi/>
              <w:rPr>
                <w:b/>
                <w:bCs/>
                <w:rtl/>
              </w:rPr>
            </w:pPr>
          </w:p>
          <w:p w14:paraId="2A2570C8" w14:textId="77777777" w:rsid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79648231" w14:textId="77777777" w:rsidR="007350FF" w:rsidRPr="007350FF" w:rsidRDefault="007350FF" w:rsidP="007350FF">
            <w:pPr>
              <w:bidi/>
              <w:rPr>
                <w:b/>
                <w:bCs/>
                <w:rtl/>
              </w:rPr>
            </w:pPr>
          </w:p>
          <w:p w14:paraId="1FE39454" w14:textId="77777777" w:rsidR="00A92428" w:rsidRPr="007350FF" w:rsidRDefault="00A92428" w:rsidP="00A92428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 اتباع المنهجية العلمية في الحياة في التفسير والتحليل والتجريب.</w:t>
            </w:r>
          </w:p>
          <w:p w14:paraId="78BE1E2C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0FF" w14:paraId="23BE5DCE" w14:textId="77777777" w:rsidTr="00015435">
        <w:trPr>
          <w:trHeight w:val="2933"/>
        </w:trPr>
        <w:tc>
          <w:tcPr>
            <w:tcW w:w="1758" w:type="dxa"/>
          </w:tcPr>
          <w:p w14:paraId="654D67D6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5955D19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E21788D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51A8559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57A9626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ADF2271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D3945F4" w14:textId="1D31429F" w:rsid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 الثانية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:-</w:t>
            </w:r>
          </w:p>
          <w:p w14:paraId="793D9A0C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B4BBA97" w14:textId="611487B1" w:rsidR="00A92428" w:rsidRP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الذّرة والجدول الدّوري </w:t>
            </w:r>
          </w:p>
        </w:tc>
        <w:tc>
          <w:tcPr>
            <w:tcW w:w="2760" w:type="dxa"/>
          </w:tcPr>
          <w:p w14:paraId="334212FD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DF4F7A" w14:textId="7F16592D" w:rsidR="00A92428" w:rsidRDefault="001720DD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العدد الذّري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العدد الكتلي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</w:t>
            </w:r>
          </w:p>
          <w:p w14:paraId="79F8AD72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422DC1C" w14:textId="4B717A7C" w:rsidR="00A92428" w:rsidRDefault="001720DD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النّظائر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الذّرة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النّواة ،</w:t>
            </w:r>
          </w:p>
          <w:p w14:paraId="5862F503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75E61EF" w14:textId="064085A8" w:rsidR="00A92428" w:rsidRDefault="001720DD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مستويات الطّاقة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البروتونات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،</w:t>
            </w:r>
          </w:p>
          <w:p w14:paraId="2ADFF29B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C6AE38C" w14:textId="54931414" w:rsidR="00A92428" w:rsidRDefault="001720DD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النيوترونات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الإلكترونات ،</w:t>
            </w:r>
          </w:p>
          <w:p w14:paraId="5BA85763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52DBC2E" w14:textId="77777777" w:rsidR="001720DD" w:rsidRDefault="001720DD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الجدول الدوري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مجموعة ، دورة ،</w:t>
            </w:r>
          </w:p>
          <w:p w14:paraId="39FFA055" w14:textId="77777777" w:rsidR="001720DD" w:rsidRDefault="001720DD" w:rsidP="001720DD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42D4F99" w14:textId="1625D11E" w:rsidR="00A92428" w:rsidRDefault="001720DD" w:rsidP="001720DD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الأيون ، الكترونات التكافؤ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39538A3B" w14:textId="77777777" w:rsidR="00A92428" w:rsidRP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54EAD79E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EAE9A" w14:textId="627927A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العنصر هو مادة نقيّة تتكوّن من نوع واحد من الذّرات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5B5D1A7E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DCE37BB" w14:textId="37D07999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تتكوّن الذّرة من ثلاث جسيمات وهي البروتونات والنيوترونات والإلكترونات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0B3CC040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4A81D62" w14:textId="786389E3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العدد الكتلي = عدد البروتونات + عدد النيوترونات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307C130B" w14:textId="77777777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2F349B1" w14:textId="1F6718B9" w:rsidR="00773784" w:rsidRDefault="00773784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العدد الذّري = عدد البروتونات = عدد الإلكترونات في الذّرة المتعادلة.</w:t>
            </w:r>
          </w:p>
          <w:p w14:paraId="6A5EC3B8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087616E" w14:textId="25B9CDA5" w:rsidR="00773784" w:rsidRDefault="0039374B" w:rsidP="0077378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</w:t>
            </w:r>
            <w:r w:rsidR="001720D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أوّل من رتّب العناصر في الجدول الدوري هو العالم مندلييف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641306DC" w14:textId="48FB108B" w:rsidR="001720DD" w:rsidRDefault="001720DD" w:rsidP="001720DD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2B6908A" w14:textId="2C6F467F" w:rsidR="001720DD" w:rsidRDefault="001720DD" w:rsidP="001720DD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9B15A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عدد الإلكترونات في المدار الأخير يمثل رقم المجموعة وتُسمى بإلكترونات التكافؤ.</w:t>
            </w:r>
          </w:p>
          <w:p w14:paraId="43F03DC5" w14:textId="727E7AEA" w:rsidR="009B15AB" w:rsidRDefault="009B15AB" w:rsidP="009B15A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93E66BB" w14:textId="235BD048" w:rsidR="009B15AB" w:rsidRPr="00773784" w:rsidRDefault="009B15AB" w:rsidP="009B15A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تُسمّى عناصر المجموعة الثامنة بالغازات النبيلة وذلك لأنّ مدارها الأخير ممتلئ.</w:t>
            </w:r>
          </w:p>
          <w:p w14:paraId="74B18EE7" w14:textId="77777777" w:rsidR="00A92428" w:rsidRPr="007350FF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5AC41ADE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47A6AB" w14:textId="1A740FFE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9B15A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يميّز بين الذّرة المتعادلة والأيون باستخدام رموز لويس</w:t>
            </w:r>
            <w:r w:rsidR="007350FF" w:rsidRPr="00FA02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47D1B6CD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35EB7A7" w14:textId="1702BC0F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9B15A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يحسب العدد الكتلي للذّرة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73B8720F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FC94FA" w14:textId="0BC19A83" w:rsid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9B15A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يوضّح المقصود بالنّظائر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45EBE11C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527C20C" w14:textId="3DD945F6" w:rsidR="00FA0285" w:rsidRDefault="00FA0285" w:rsidP="00FA0285">
            <w:pPr>
              <w:bidi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9B15A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يوضّح تكوّن الأيون الموجب والسّالب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535DCC8D" w14:textId="4A92B200" w:rsidR="0044282F" w:rsidRDefault="0044282F" w:rsidP="0044282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8C38A5B" w14:textId="52F773CF" w:rsidR="0044282F" w:rsidRDefault="0044282F" w:rsidP="0044282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يكتب التّوزيع الإلكتروني للذّرات والأيونات.</w:t>
            </w:r>
          </w:p>
          <w:p w14:paraId="4976C6AC" w14:textId="77777777" w:rsidR="009B15AB" w:rsidRDefault="009B15AB" w:rsidP="009B15A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D310DBC" w14:textId="5F9D00FE" w:rsidR="009B15AB" w:rsidRPr="007350FF" w:rsidRDefault="009B15AB" w:rsidP="009B15A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  <w:p w14:paraId="614BF5CA" w14:textId="77777777" w:rsidR="007350FF" w:rsidRPr="007350FF" w:rsidRDefault="007350FF" w:rsidP="007350F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67" w:type="dxa"/>
            <w:vMerge/>
          </w:tcPr>
          <w:p w14:paraId="3A211F66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350FF" w14:paraId="29EB1A61" w14:textId="77777777" w:rsidTr="00015435">
        <w:trPr>
          <w:trHeight w:val="2762"/>
        </w:trPr>
        <w:tc>
          <w:tcPr>
            <w:tcW w:w="1758" w:type="dxa"/>
          </w:tcPr>
          <w:p w14:paraId="592161D4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2F27B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D4B2D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09C5CE" w14:textId="77777777" w:rsidR="00A92428" w:rsidRDefault="00A92428" w:rsidP="00A9242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F63C1D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B6CFAED" w14:textId="1709DDC6" w:rsid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 الثالثة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:-</w:t>
            </w:r>
          </w:p>
          <w:p w14:paraId="7EE3407E" w14:textId="77777777" w:rsidR="00A92428" w:rsidRDefault="00A92428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F2E1F47" w14:textId="57A224DC" w:rsidR="00A92428" w:rsidRPr="00A92428" w:rsidRDefault="00900DD3" w:rsidP="00A9242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ميكانيكا الموائع</w:t>
            </w:r>
          </w:p>
        </w:tc>
        <w:tc>
          <w:tcPr>
            <w:tcW w:w="2760" w:type="dxa"/>
          </w:tcPr>
          <w:p w14:paraId="5772CA39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C4C80B" w14:textId="563AAFA4" w:rsidR="00A92428" w:rsidRDefault="0044282F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الضغط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الموائع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قاعدة باسكال ،</w:t>
            </w:r>
          </w:p>
          <w:p w14:paraId="3D3B37F2" w14:textId="77777777" w:rsid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2EC7875" w14:textId="77777777" w:rsidR="0044282F" w:rsidRDefault="0044282F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مبدأ برنولي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الكثافة ، قوة الطّفو ،</w:t>
            </w:r>
          </w:p>
          <w:p w14:paraId="1FB8563B" w14:textId="77777777" w:rsidR="0044282F" w:rsidRDefault="0044282F" w:rsidP="0044282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DE129C" w14:textId="783114F9" w:rsidR="00A92428" w:rsidRDefault="0044282F" w:rsidP="0044282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قاعدة أرخميدس.</w:t>
            </w:r>
            <w:r w:rsidR="00A9242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97CC064" w14:textId="77777777" w:rsidR="00A92428" w:rsidRPr="00A92428" w:rsidRDefault="00A92428" w:rsidP="00A9242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61ED8E5F" w14:textId="77777777" w:rsidR="00A92428" w:rsidRDefault="00A92428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17BCEBD" w14:textId="50A47496" w:rsidR="007350FF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قاعدة باسكال : " المائع المحصور عندما يتعرّض لضغط اضافي ناتج عن قوة خارجيّة، فإنّ هذا الضغط ينتقل إلى أجزاء المائع جميعها بالمقدار نفسه "</w:t>
            </w:r>
          </w:p>
          <w:p w14:paraId="35B72F02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F932D6D" w14:textId="1AFD0F60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مبدأ برنولي : " ضغط المائع يقل عندما تزيد سرعته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5C42964C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18CCA70" w14:textId="12CC929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01543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قاعدة أرخميدس : " الأجسام المغمورة كلياً أو جزئياً في مائع تتأثر بقوة طفو تساوي وزن المائع المزاح "</w:t>
            </w:r>
          </w:p>
          <w:p w14:paraId="113EE296" w14:textId="77777777" w:rsid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4875B4D" w14:textId="2618905B" w:rsidR="0039374B" w:rsidRPr="0039374B" w:rsidRDefault="0039374B" w:rsidP="0039374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01543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الكثافة هي مقدار الكتلة لكل وحدة حجم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3150" w:type="dxa"/>
          </w:tcPr>
          <w:p w14:paraId="47C670E7" w14:textId="77777777" w:rsidR="00A92428" w:rsidRDefault="00A92428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2E61A89" w14:textId="2D43FC11" w:rsidR="007350FF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يحسب الضغط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7094B602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176C6E" w14:textId="136F9DD8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 مسائل على مبدأ برنولي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61A77B9F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13E5D6C" w14:textId="58068FA9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 مسائل على قاعدة باسكال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0092F033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01580AA" w14:textId="76F0455E" w:rsidR="00FA0285" w:rsidRDefault="00FA0285" w:rsidP="0044282F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="0044282F" w:rsidRP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يحل مسائل على قاعدة </w:t>
            </w:r>
            <w:r w:rsidR="0044282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أرخميدس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14:paraId="73F5ACB5" w14:textId="77777777" w:rsid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2EF94E0" w14:textId="77777777" w:rsidR="00FA0285" w:rsidRPr="00FA0285" w:rsidRDefault="00FA0285" w:rsidP="00FA028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/>
          </w:tcPr>
          <w:p w14:paraId="2C2F3403" w14:textId="77777777" w:rsidR="00A92428" w:rsidRDefault="00A92428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0DD3" w14:paraId="20CA4949" w14:textId="77777777" w:rsidTr="00015435">
        <w:trPr>
          <w:trHeight w:val="2762"/>
        </w:trPr>
        <w:tc>
          <w:tcPr>
            <w:tcW w:w="1758" w:type="dxa"/>
          </w:tcPr>
          <w:p w14:paraId="03C783E6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A12540B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76A442D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6F37DD4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B8E4633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0AB9502" w14:textId="3BE759ED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 الرابعة :</w:t>
            </w:r>
            <w:r w:rsidR="009172C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14:paraId="4313B71C" w14:textId="77777777" w:rsid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D20E8BD" w14:textId="069D9173" w:rsidR="00900DD3" w:rsidRPr="00900DD3" w:rsidRDefault="00900DD3" w:rsidP="00900DD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علوم الأرض والبيئة</w:t>
            </w:r>
          </w:p>
        </w:tc>
        <w:tc>
          <w:tcPr>
            <w:tcW w:w="2760" w:type="dxa"/>
          </w:tcPr>
          <w:p w14:paraId="583225E3" w14:textId="77777777" w:rsidR="00900DD3" w:rsidRDefault="00900DD3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84F41FE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نظريّة تكتونيّة الصّفائح ، </w:t>
            </w:r>
          </w:p>
          <w:p w14:paraId="64FEA422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46CA08D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حدود جانبية ، حدود متباعدة ،</w:t>
            </w:r>
          </w:p>
          <w:p w14:paraId="1B38BBD3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B14E00B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حدود متقاربة ، الصّفائح القاريّة ،</w:t>
            </w:r>
          </w:p>
          <w:p w14:paraId="733A0479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2333AA3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الصّفائح المحيطيّة ، الموارد الحيويّة ،</w:t>
            </w:r>
          </w:p>
          <w:p w14:paraId="4D90D4EA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89AB503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الموارد غير الحيويّة ،</w:t>
            </w:r>
          </w:p>
          <w:p w14:paraId="62D54B07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AB2B67B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استنزاف الأنظمة البيئيّة ،</w:t>
            </w:r>
          </w:p>
          <w:p w14:paraId="7A97F774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25F2E0A" w14:textId="77777777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استدامة الموارد الطبيعيّة.</w:t>
            </w:r>
          </w:p>
          <w:p w14:paraId="028D837D" w14:textId="5247AA5A" w:rsidR="00015435" w:rsidRPr="00900DD3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14:paraId="23C3AC10" w14:textId="77777777" w:rsidR="00900DD3" w:rsidRDefault="00900DD3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84D74B1" w14:textId="5FEFDE6F" w:rsidR="00015435" w:rsidRDefault="00015435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نظريّة تكتونيّة الصّفائح : الغلاف الصّخري بنوعيه مقسّم إلى أجزاء عدة تدعى الصّفائح التكتونيّة</w:t>
            </w:r>
            <w:r w:rsidR="00766A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تتحرّك بالنسبة إلى بعضها البعض فوق الغلاف اللدن.</w:t>
            </w:r>
          </w:p>
          <w:p w14:paraId="1035259D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DAD066D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5468782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الموارد الحيويّة : هي موارد طبيعيّة نحصل عليها من الغلاف الحيوي في البيئة مثل النّباتات والحيوانات.</w:t>
            </w:r>
          </w:p>
          <w:p w14:paraId="04377E2B" w14:textId="61F0B0FB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9C268D2" w14:textId="623C1FBF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79ACBF6" w14:textId="7A21CD2B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استخدام الموارد الطبيعيّة بما يلبي الاحتياجات دون الإضرار بالبيئة يؤدي إلى استدامة الموارد الطبيعيّة.</w:t>
            </w:r>
          </w:p>
          <w:p w14:paraId="7DC8E93F" w14:textId="1FA91531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49EC3A8" w14:textId="49C4C91D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D644982" w14:textId="3BB8F7F2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تلوث الماء هوالتّغيّر في الخصائص الفيزيائيّة والكيميائيّة والحيويّة للمياه ممّا يجعلها غير صالحة للاستعمال.</w:t>
            </w:r>
          </w:p>
          <w:p w14:paraId="09FA0A4F" w14:textId="0DC9726D" w:rsidR="00766AE1" w:rsidRPr="00015435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150" w:type="dxa"/>
          </w:tcPr>
          <w:p w14:paraId="0EC7E873" w14:textId="77777777" w:rsidR="00900DD3" w:rsidRDefault="00900DD3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0E31FD1" w14:textId="09899A83" w:rsidR="00015435" w:rsidRDefault="00766AE1" w:rsidP="00015435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</w:t>
            </w:r>
            <w:r w:rsidR="00811F5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يتعرّف نظريّة تكتونيّة الصّفائح.</w:t>
            </w:r>
          </w:p>
          <w:p w14:paraId="36D474A6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2E5FDE1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BE93D7E" w14:textId="7459CF13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</w:t>
            </w:r>
            <w:r w:rsidR="00811F5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يوضّح مصادر حدوث الزلازل والبراكين.</w:t>
            </w:r>
          </w:p>
          <w:p w14:paraId="2F2BF805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7A19748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45A6D81" w14:textId="4BE6F77B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يوضّح دور العمليات الجيولوجيّة </w:t>
            </w:r>
            <w:r w:rsidR="00811F5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توزيع الموارد المعدنيّة.</w:t>
            </w:r>
          </w:p>
          <w:p w14:paraId="7B19ED99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813BD49" w14:textId="77777777" w:rsidR="00766AE1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86A3F82" w14:textId="0CF1B7CA" w:rsidR="00766AE1" w:rsidRPr="00900DD3" w:rsidRDefault="00766AE1" w:rsidP="00766AE1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يوضّح أثر الإنسان في استنزاف الموارد الطّبيعيّة.</w:t>
            </w:r>
          </w:p>
        </w:tc>
        <w:tc>
          <w:tcPr>
            <w:tcW w:w="1667" w:type="dxa"/>
          </w:tcPr>
          <w:p w14:paraId="7F1341A5" w14:textId="77777777" w:rsidR="00900DD3" w:rsidRPr="00900DD3" w:rsidRDefault="00900DD3" w:rsidP="00D44E6B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B5FB30F" w14:textId="77777777" w:rsidR="00D44E6B" w:rsidRPr="00D44E6B" w:rsidRDefault="00D44E6B" w:rsidP="0039374B">
      <w:pPr>
        <w:bidi/>
        <w:rPr>
          <w:b/>
          <w:bCs/>
          <w:sz w:val="24"/>
          <w:szCs w:val="24"/>
          <w:lang w:bidi="ar-JO"/>
        </w:rPr>
      </w:pPr>
    </w:p>
    <w:sectPr w:rsidR="00D44E6B" w:rsidRPr="00D44E6B" w:rsidSect="007350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2D8A"/>
    <w:multiLevelType w:val="hybridMultilevel"/>
    <w:tmpl w:val="FD788408"/>
    <w:lvl w:ilvl="0" w:tplc="D0C0D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911"/>
    <w:multiLevelType w:val="hybridMultilevel"/>
    <w:tmpl w:val="F1A02884"/>
    <w:lvl w:ilvl="0" w:tplc="FC2CC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327B"/>
    <w:multiLevelType w:val="hybridMultilevel"/>
    <w:tmpl w:val="C0C2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296"/>
    <w:multiLevelType w:val="hybridMultilevel"/>
    <w:tmpl w:val="D63C5A94"/>
    <w:lvl w:ilvl="0" w:tplc="EDECF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F75DE"/>
    <w:multiLevelType w:val="hybridMultilevel"/>
    <w:tmpl w:val="877AB3BC"/>
    <w:lvl w:ilvl="0" w:tplc="A8A2D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235BE"/>
    <w:multiLevelType w:val="hybridMultilevel"/>
    <w:tmpl w:val="1530347E"/>
    <w:lvl w:ilvl="0" w:tplc="21EE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E03A7"/>
    <w:multiLevelType w:val="hybridMultilevel"/>
    <w:tmpl w:val="A93AC09E"/>
    <w:lvl w:ilvl="0" w:tplc="A8729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22577"/>
    <w:multiLevelType w:val="hybridMultilevel"/>
    <w:tmpl w:val="0A825AAA"/>
    <w:lvl w:ilvl="0" w:tplc="2F2AB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E6B"/>
    <w:rsid w:val="00015435"/>
    <w:rsid w:val="001720DD"/>
    <w:rsid w:val="00270843"/>
    <w:rsid w:val="00387ACE"/>
    <w:rsid w:val="0039374B"/>
    <w:rsid w:val="0044282F"/>
    <w:rsid w:val="004E7D0D"/>
    <w:rsid w:val="004E7FE2"/>
    <w:rsid w:val="00622782"/>
    <w:rsid w:val="007350FF"/>
    <w:rsid w:val="00761D6F"/>
    <w:rsid w:val="00766AE1"/>
    <w:rsid w:val="00773784"/>
    <w:rsid w:val="00811F5C"/>
    <w:rsid w:val="00894FAA"/>
    <w:rsid w:val="00900DD3"/>
    <w:rsid w:val="00902B13"/>
    <w:rsid w:val="009172C5"/>
    <w:rsid w:val="009B15AB"/>
    <w:rsid w:val="00A92428"/>
    <w:rsid w:val="00BA7129"/>
    <w:rsid w:val="00D44E6B"/>
    <w:rsid w:val="00E23519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D338"/>
  <w15:docId w15:val="{B033ED88-B7DA-450F-AE91-D5FBED68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ABR8180355</cp:lastModifiedBy>
  <cp:revision>8</cp:revision>
  <dcterms:created xsi:type="dcterms:W3CDTF">2018-01-16T20:24:00Z</dcterms:created>
  <dcterms:modified xsi:type="dcterms:W3CDTF">2021-08-29T20:47:00Z</dcterms:modified>
</cp:coreProperties>
</file>