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94"/>
        <w:bidiVisual/>
        <w:tblW w:w="0" w:type="auto"/>
        <w:tblLook w:val="04A0"/>
      </w:tblPr>
      <w:tblGrid>
        <w:gridCol w:w="3519"/>
        <w:gridCol w:w="2894"/>
        <w:gridCol w:w="3163"/>
      </w:tblGrid>
      <w:tr w:rsidR="00D24AB5" w:rsidRPr="00D24AB5" w:rsidTr="00496E92">
        <w:tc>
          <w:tcPr>
            <w:tcW w:w="3519" w:type="dxa"/>
            <w:vAlign w:val="center"/>
            <w:hideMark/>
          </w:tcPr>
          <w:p w:rsidR="00D24AB5" w:rsidRPr="00D24AB5" w:rsidRDefault="00D24AB5" w:rsidP="00D24A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والتعليم إدارة التعليم الخاص </w:t>
            </w:r>
          </w:p>
        </w:tc>
        <w:tc>
          <w:tcPr>
            <w:tcW w:w="2894" w:type="dxa"/>
            <w:vAlign w:val="center"/>
            <w:hideMark/>
          </w:tcPr>
          <w:p w:rsidR="00D24AB5" w:rsidRPr="00D24AB5" w:rsidRDefault="00D24AB5" w:rsidP="00D24A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الاختبار النهائي الفصل الدراسي الثاني</w:t>
            </w:r>
          </w:p>
        </w:tc>
        <w:tc>
          <w:tcPr>
            <w:tcW w:w="3163" w:type="dxa"/>
            <w:vAlign w:val="center"/>
            <w:hideMark/>
          </w:tcPr>
          <w:p w:rsidR="00D24AB5" w:rsidRPr="00D24AB5" w:rsidRDefault="00D24AB5" w:rsidP="00D24AB5">
            <w:pPr>
              <w:spacing w:after="0"/>
              <w:ind w:left="50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مدة الامتحان : ســاعـــة</w:t>
            </w:r>
          </w:p>
        </w:tc>
      </w:tr>
      <w:tr w:rsidR="00D24AB5" w:rsidRPr="00D24AB5" w:rsidTr="00496E92">
        <w:tc>
          <w:tcPr>
            <w:tcW w:w="3519" w:type="dxa"/>
            <w:vAlign w:val="center"/>
            <w:hideMark/>
          </w:tcPr>
          <w:p w:rsidR="00D24AB5" w:rsidRPr="00D24AB5" w:rsidRDefault="00D24AB5" w:rsidP="00D24A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94" w:type="dxa"/>
            <w:vAlign w:val="center"/>
            <w:hideMark/>
          </w:tcPr>
          <w:p w:rsidR="00D24AB5" w:rsidRPr="00D24AB5" w:rsidRDefault="00D24AB5" w:rsidP="00E401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للعام الدراسي  201</w:t>
            </w:r>
            <w:r w:rsidR="00E4012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/ 20</w:t>
            </w:r>
            <w:r w:rsidR="00E4012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3163" w:type="dxa"/>
            <w:vAlign w:val="center"/>
            <w:hideMark/>
          </w:tcPr>
          <w:p w:rsidR="00D24AB5" w:rsidRPr="00D24AB5" w:rsidRDefault="00D24AB5" w:rsidP="00267092">
            <w:pPr>
              <w:spacing w:after="0"/>
              <w:ind w:left="50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التاريخ :       /     /201</w:t>
            </w:r>
            <w:r w:rsidR="0026709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D24AB5" w:rsidRPr="00D24AB5" w:rsidTr="00496E92">
        <w:tc>
          <w:tcPr>
            <w:tcW w:w="351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24AB5" w:rsidRPr="00D24AB5" w:rsidRDefault="00D24AB5" w:rsidP="00D24A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الاسم: </w:t>
            </w:r>
            <w:r w:rsidRPr="00D24AB5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............................................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24AB5" w:rsidRPr="00D24AB5" w:rsidRDefault="00D24AB5" w:rsidP="00D24A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لمادة </w:t>
            </w:r>
            <w:r w:rsidRPr="00D24AB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الحاسوب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24AB5" w:rsidRPr="00D24AB5" w:rsidRDefault="00D24AB5" w:rsidP="00D24AB5">
            <w:pPr>
              <w:spacing w:after="0"/>
              <w:ind w:left="50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الصف:</w:t>
            </w:r>
            <w:r w:rsidRPr="00D24AB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ثامن</w:t>
            </w:r>
          </w:p>
        </w:tc>
      </w:tr>
      <w:tr w:rsidR="00D24AB5" w:rsidRPr="00D24AB5" w:rsidTr="00496E92">
        <w:tc>
          <w:tcPr>
            <w:tcW w:w="957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24AB5" w:rsidRPr="00D24AB5" w:rsidRDefault="00D24AB5" w:rsidP="00F751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الرجاء الاجابة عن جميع الاسئلة وعددها (</w:t>
            </w:r>
            <w:r w:rsidR="00F7513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)علما بأن عدد الصفحات (2)  والإجابة على نفس الورقة</w:t>
            </w:r>
          </w:p>
        </w:tc>
      </w:tr>
    </w:tbl>
    <w:p w:rsidR="004D3354" w:rsidRPr="00595F8D" w:rsidRDefault="00D24AB5" w:rsidP="00595F8D">
      <w:pPr>
        <w:spacing w:after="0" w:line="240" w:lineRule="auto"/>
        <w:ind w:right="284"/>
        <w:rPr>
          <w:rFonts w:ascii="Times New Roman" w:eastAsia="Times New Roman" w:hAnsi="Times New Roman" w:cs="PT Simple Bold Ruled"/>
          <w:b/>
          <w:bCs/>
          <w:noProof/>
          <w:sz w:val="28"/>
          <w:szCs w:val="28"/>
          <w:u w:val="single"/>
          <w:rtl/>
          <w:lang w:eastAsia="ar-SA" w:bidi="ar-JO"/>
        </w:rPr>
      </w:pPr>
      <w:r w:rsidRPr="00D24AB5">
        <w:rPr>
          <w:rFonts w:ascii="Times New Roman" w:eastAsia="Times New Roman" w:hAnsi="Times New Roman" w:cs="PT Simple Bold Ruled" w:hint="cs"/>
          <w:b/>
          <w:bCs/>
          <w:noProof/>
          <w:sz w:val="28"/>
          <w:szCs w:val="28"/>
          <w:rtl/>
          <w:lang w:eastAsia="ar-SA"/>
        </w:rPr>
        <w:t>السؤال الأول</w:t>
      </w:r>
      <w:r w:rsidRPr="00D24AB5">
        <w:rPr>
          <w:rFonts w:ascii="Times New Roman" w:eastAsia="Times New Roman" w:hAnsi="Times New Roman" w:cs="PT Simple Bold Ruled"/>
          <w:b/>
          <w:bCs/>
          <w:noProof/>
          <w:sz w:val="28"/>
          <w:szCs w:val="28"/>
          <w:rtl/>
          <w:lang w:eastAsia="ar-SA"/>
        </w:rPr>
        <w:t xml:space="preserve">: </w:t>
      </w:r>
      <w:r w:rsidRPr="00D24AB5">
        <w:rPr>
          <w:rFonts w:ascii="Times New Roman" w:eastAsia="Times New Roman" w:hAnsi="Times New Roman" w:cs="PT Simple Bold Ruled"/>
          <w:b/>
          <w:bCs/>
          <w:noProof/>
          <w:sz w:val="28"/>
          <w:szCs w:val="28"/>
          <w:u w:val="single"/>
          <w:rtl/>
          <w:lang w:eastAsia="ar-SA"/>
        </w:rPr>
        <w:t xml:space="preserve">اختر الإجابة الصحيحة </w:t>
      </w:r>
      <w:r w:rsidRPr="00D24AB5">
        <w:rPr>
          <w:rFonts w:ascii="Times New Roman" w:eastAsia="Times New Roman" w:hAnsi="Times New Roman" w:cs="PT Simple Bold Ruled" w:hint="cs"/>
          <w:b/>
          <w:bCs/>
          <w:noProof/>
          <w:sz w:val="28"/>
          <w:szCs w:val="28"/>
          <w:u w:val="single"/>
          <w:rtl/>
          <w:lang w:eastAsia="ar-SA"/>
        </w:rPr>
        <w:t>م</w:t>
      </w:r>
      <w:r w:rsidRPr="00D24AB5">
        <w:rPr>
          <w:rFonts w:ascii="Times New Roman" w:eastAsia="Times New Roman" w:hAnsi="Times New Roman" w:cs="PT Simple Bold Ruled"/>
          <w:b/>
          <w:bCs/>
          <w:noProof/>
          <w:sz w:val="28"/>
          <w:szCs w:val="28"/>
          <w:u w:val="single"/>
          <w:rtl/>
          <w:lang w:eastAsia="ar-SA"/>
        </w:rPr>
        <w:t>ما يلي بوضع علامة (</w:t>
      </w:r>
      <w:r w:rsidRPr="00D24AB5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  <w:lang w:eastAsia="ar-SA"/>
        </w:rPr>
        <w:t>√</w:t>
      </w:r>
      <w:r w:rsidRPr="00D24AB5">
        <w:rPr>
          <w:rFonts w:ascii="Times New Roman" w:eastAsia="Times New Roman" w:hAnsi="Times New Roman" w:cs="PT Simple Bold Ruled"/>
          <w:b/>
          <w:bCs/>
          <w:noProof/>
          <w:sz w:val="28"/>
          <w:szCs w:val="28"/>
          <w:u w:val="single"/>
          <w:rtl/>
          <w:lang w:eastAsia="ar-SA"/>
        </w:rPr>
        <w:t xml:space="preserve">) </w:t>
      </w:r>
      <w:r w:rsidRPr="00D24AB5">
        <w:rPr>
          <w:rFonts w:ascii="Times New Roman" w:eastAsia="Times New Roman" w:hAnsi="Times New Roman" w:cs="PT Simple Bold Ruled" w:hint="cs"/>
          <w:b/>
          <w:bCs/>
          <w:noProof/>
          <w:sz w:val="28"/>
          <w:szCs w:val="28"/>
          <w:u w:val="single"/>
          <w:rtl/>
          <w:lang w:eastAsia="ar-SA"/>
        </w:rPr>
        <w:t>أمامالاختيارالم</w:t>
      </w:r>
      <w:r w:rsidRPr="00D24AB5">
        <w:rPr>
          <w:rFonts w:ascii="Times New Roman" w:eastAsia="Times New Roman" w:hAnsi="Times New Roman" w:cs="PT Simple Bold Ruled"/>
          <w:b/>
          <w:bCs/>
          <w:noProof/>
          <w:sz w:val="28"/>
          <w:szCs w:val="28"/>
          <w:u w:val="single"/>
          <w:rtl/>
          <w:lang w:eastAsia="ar-SA"/>
        </w:rPr>
        <w:t>ناسب :</w:t>
      </w:r>
      <w:r w:rsidRPr="00D24AB5">
        <w:rPr>
          <w:rFonts w:hint="cs"/>
          <w:b/>
          <w:bCs/>
          <w:sz w:val="24"/>
          <w:szCs w:val="24"/>
          <w:rtl/>
          <w:lang w:bidi="ar-JO"/>
        </w:rPr>
        <w:t>(10 علامات)</w:t>
      </w:r>
    </w:p>
    <w:tbl>
      <w:tblPr>
        <w:tblpPr w:leftFromText="180" w:rightFromText="180" w:vertAnchor="text" w:horzAnchor="margin" w:tblpXSpec="center" w:tblpY="118"/>
        <w:bidiVisual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32"/>
        <w:gridCol w:w="529"/>
        <w:gridCol w:w="3859"/>
        <w:gridCol w:w="733"/>
        <w:gridCol w:w="568"/>
        <w:gridCol w:w="4110"/>
      </w:tblGrid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  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من مزايا البريد الإلكتروني 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: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u w:val="single"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rtl/>
                <w:lang w:eastAsia="ar-SA" w:bidi="ar-JO"/>
              </w:rPr>
              <w:t>من مميزات العروض التقديمية: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إمكانية إرسال رسالة لشخص واحد فقط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 xml:space="preserve">إدراج شريحة تخطيط                        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بطيئ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 xml:space="preserve">إدراج تخطيط هيكلي              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عالي التكلفة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 xml:space="preserve">إدراج صورة                        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إمكانية إرسال رسالة مع الملفات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>جميع ما ذكر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267092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 w:bidi="ar-JO"/>
              </w:rPr>
              <w:t xml:space="preserve">لاضافة خلفية للشريحة </w:t>
            </w:r>
            <w:r w:rsidR="00D24AB5"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 w:bidi="ar-JO"/>
              </w:rPr>
              <w:t xml:space="preserve"> نختارتبويب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267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من </w:t>
            </w:r>
            <w:r w:rsidR="00267092">
              <w:rPr>
                <w:rFonts w:ascii="Calibri" w:eastAsia="Times New Roman" w:hAnsi="Calibri" w:cs="Times New Roman" w:hint="cs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>ادوات معاينة الشرائح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تصميم             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36709C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فارز الشرائح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عرض الشرائح                  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36709C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عادي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  <w:t>عرض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</w:tcPr>
          <w:p w:rsidR="00D24AB5" w:rsidRPr="00D24AB5" w:rsidRDefault="0036709C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عرض الشرائح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الحركات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جميع ما ذكر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تُستخدم 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 xml:space="preserve">Forward </w:t>
            </w: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في البريد الإلكتروني 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: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>من أجزاء الشاشة الرئيسية في برمجية العروض التقديمية</w:t>
            </w:r>
          </w:p>
        </w:tc>
      </w:tr>
      <w:tr w:rsidR="00D24AB5" w:rsidRPr="00D24AB5" w:rsidTr="003D3E0B">
        <w:trPr>
          <w:cantSplit/>
          <w:trHeight w:val="303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 xml:space="preserve">للرد على الرسالة 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  <w:t xml:space="preserve">شريط العنوان 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 xml:space="preserve">لإعادة توجيه الرسالة لشخص آخر 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جزء الشرائح والمخطط التفصيلي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لحذف الرسالة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شريط التبويبات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لا شيئ مما ذكر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ذكر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 w:bidi="ar-JO"/>
              </w:rPr>
              <w:t>حيز العمل هي النافذة التي من خلالها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عند إستخدام علامتي التنصيص 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 xml:space="preserve">" " </w:t>
            </w: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في محرك البحث فإن النتيحة </w:t>
            </w: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  <w:t>: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 w:bidi="ar-JO"/>
              </w:rPr>
              <w:t xml:space="preserve">عرض الارتباطات التشعبية        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البحث عن جملة كاملة كما هي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 w:bidi="ar-JO"/>
              </w:rPr>
              <w:t xml:space="preserve">ترتيب الشرائح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البحث عن الجزء الأول من الجملة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 w:bidi="ar-JO"/>
              </w:rPr>
              <w:t xml:space="preserve">إدخال الملاحظات على الشريحة   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البحث عن الجزء الأخير من الجملة</w:t>
            </w:r>
            <w:r w:rsidRPr="00D24AB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D24AB5" w:rsidRPr="00D24AB5" w:rsidTr="003D3E0B">
        <w:trPr>
          <w:cantSplit/>
          <w:trHeight w:val="469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 w:bidi="ar-JO"/>
              </w:rPr>
              <w:t>تصميم الشريحة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ar-SA" w:bidi="ar-JO"/>
              </w:rPr>
            </w:pPr>
            <w:r w:rsidRPr="00D24AB5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rtl/>
                <w:lang w:eastAsia="ar-SA"/>
              </w:rPr>
              <w:t>لا شيئ مما ذكر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rtl/>
                <w:lang w:eastAsia="ar-SA" w:bidi="ar-JO"/>
              </w:rPr>
              <w:t>الملفات المرفقة يجب أن تكون :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 w:bidi="ar-JO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E-mail is :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>نصوص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>خدمة المواقع الإلكترونية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.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 xml:space="preserve">صوت وصورة                       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>خدمة البريد الإلكتروني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 w:bidi="ar-JO"/>
              </w:rPr>
              <w:t xml:space="preserve"> .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>صورآ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 xml:space="preserve">البريد العادي 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.</w:t>
            </w:r>
          </w:p>
        </w:tc>
      </w:tr>
      <w:tr w:rsidR="00D24AB5" w:rsidRPr="00D24AB5" w:rsidTr="003D3E0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 w:bidi="ar-JO"/>
              </w:rPr>
              <w:t>لا يشترط أي نوع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rtl/>
                <w:lang w:eastAsia="ar-SA"/>
              </w:rPr>
              <w:t>خدمة غير متوفرة</w:t>
            </w:r>
            <w:r w:rsidRPr="00D24A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ar-SA"/>
              </w:rPr>
              <w:t>.</w:t>
            </w:r>
          </w:p>
        </w:tc>
      </w:tr>
    </w:tbl>
    <w:p w:rsidR="00D24AB5" w:rsidRPr="003D3E0B" w:rsidRDefault="00D24AB5" w:rsidP="009D06C3">
      <w:pPr>
        <w:rPr>
          <w:b/>
          <w:bCs/>
          <w:sz w:val="20"/>
          <w:szCs w:val="20"/>
          <w:rtl/>
        </w:rPr>
      </w:pPr>
      <w:r w:rsidRPr="003D3E0B">
        <w:rPr>
          <w:rFonts w:ascii="Times New Roman" w:eastAsia="Times New Roman" w:hAnsi="Times New Roman" w:cs="PT Simple Bold Ruled" w:hint="cs"/>
          <w:b/>
          <w:bCs/>
          <w:noProof/>
          <w:sz w:val="24"/>
          <w:szCs w:val="26"/>
          <w:rtl/>
          <w:lang w:eastAsia="ar-SA"/>
        </w:rPr>
        <w:t>لسؤال الثاني</w:t>
      </w:r>
      <w:r w:rsidRPr="003D3E0B">
        <w:rPr>
          <w:rFonts w:ascii="Times New Roman" w:eastAsia="Times New Roman" w:hAnsi="Times New Roman" w:cs="PT Simple Bold Ruled"/>
          <w:b/>
          <w:bCs/>
          <w:noProof/>
          <w:sz w:val="24"/>
          <w:szCs w:val="26"/>
          <w:rtl/>
          <w:lang w:eastAsia="ar-SA"/>
        </w:rPr>
        <w:t>:</w:t>
      </w:r>
      <w:r w:rsidRPr="003D3E0B">
        <w:rPr>
          <w:rFonts w:ascii="Times New Roman" w:eastAsia="Times New Roman" w:hAnsi="Times New Roman" w:cs="PT Simple Bold Ruled" w:hint="cs"/>
          <w:b/>
          <w:bCs/>
          <w:noProof/>
          <w:sz w:val="24"/>
          <w:szCs w:val="26"/>
          <w:rtl/>
          <w:lang w:eastAsia="ar-SA"/>
        </w:rPr>
        <w:t>(</w:t>
      </w:r>
      <w:r w:rsidR="009D06C3" w:rsidRPr="003D3E0B">
        <w:rPr>
          <w:rFonts w:ascii="Times New Roman" w:eastAsia="Times New Roman" w:hAnsi="Times New Roman" w:cs="PT Simple Bold Ruled" w:hint="cs"/>
          <w:b/>
          <w:bCs/>
          <w:noProof/>
          <w:sz w:val="24"/>
          <w:szCs w:val="26"/>
          <w:rtl/>
          <w:lang w:eastAsia="ar-SA"/>
        </w:rPr>
        <w:t>4</w:t>
      </w:r>
      <w:r w:rsidRPr="003D3E0B">
        <w:rPr>
          <w:rFonts w:ascii="Times New Roman" w:eastAsia="Times New Roman" w:hAnsi="Times New Roman" w:cs="PT Simple Bold Ruled" w:hint="cs"/>
          <w:b/>
          <w:bCs/>
          <w:noProof/>
          <w:sz w:val="24"/>
          <w:szCs w:val="26"/>
          <w:rtl/>
          <w:lang w:eastAsia="ar-SA"/>
        </w:rPr>
        <w:t xml:space="preserve"> علامات)</w:t>
      </w:r>
    </w:p>
    <w:p w:rsidR="00D24AB5" w:rsidRDefault="00D24AB5" w:rsidP="0036709C">
      <w:pPr>
        <w:tabs>
          <w:tab w:val="left" w:pos="3626"/>
          <w:tab w:val="center" w:pos="4153"/>
        </w:tabs>
        <w:spacing w:after="0" w:line="240" w:lineRule="auto"/>
        <w:rPr>
          <w:rFonts w:ascii="Times New Roman" w:eastAsia="Times New Roman" w:hAnsi="Times New Roman" w:cs="PT Bold Broken"/>
          <w:b/>
          <w:bCs/>
          <w:noProof/>
          <w:sz w:val="28"/>
          <w:szCs w:val="28"/>
          <w:u w:val="single"/>
          <w:rtl/>
          <w:lang w:eastAsia="ar-SA" w:bidi="ar-JO"/>
        </w:rPr>
      </w:pPr>
      <w:r w:rsidRPr="00D24AB5">
        <w:rPr>
          <w:rFonts w:ascii="Times New Roman" w:eastAsia="Times New Roman" w:hAnsi="Times New Roman" w:cs="PT Bold Broken" w:hint="cs"/>
          <w:b/>
          <w:bCs/>
          <w:noProof/>
          <w:sz w:val="28"/>
          <w:szCs w:val="28"/>
          <w:u w:val="single"/>
          <w:rtl/>
          <w:lang w:eastAsia="ar-SA" w:bidi="ar-JO"/>
        </w:rPr>
        <w:t>أ-</w:t>
      </w:r>
      <w:r w:rsidR="0036709C">
        <w:rPr>
          <w:rFonts w:ascii="Times New Roman" w:eastAsia="Times New Roman" w:hAnsi="Times New Roman" w:cs="PT Bold Broken" w:hint="cs"/>
          <w:b/>
          <w:bCs/>
          <w:noProof/>
          <w:sz w:val="28"/>
          <w:szCs w:val="28"/>
          <w:u w:val="single"/>
          <w:rtl/>
          <w:lang w:eastAsia="ar-SA" w:bidi="ar-JO"/>
        </w:rPr>
        <w:t>ما الفرق بين نسخ شريحة ونقلها:</w:t>
      </w:r>
    </w:p>
    <w:p w:rsidR="00F7513A" w:rsidRDefault="00F7513A" w:rsidP="00D24AB5">
      <w:pPr>
        <w:tabs>
          <w:tab w:val="left" w:pos="3626"/>
          <w:tab w:val="center" w:pos="4153"/>
        </w:tabs>
        <w:spacing w:after="0" w:line="240" w:lineRule="auto"/>
        <w:rPr>
          <w:rFonts w:ascii="Times New Roman" w:eastAsia="Times New Roman" w:hAnsi="Times New Roman" w:cs="PT Bold Broken"/>
          <w:b/>
          <w:bCs/>
          <w:noProof/>
          <w:sz w:val="28"/>
          <w:szCs w:val="28"/>
          <w:u w:val="single"/>
          <w:rtl/>
          <w:lang w:eastAsia="ar-SA" w:bidi="ar-JO"/>
        </w:rPr>
      </w:pPr>
    </w:p>
    <w:p w:rsidR="00F7513A" w:rsidRPr="00D24AB5" w:rsidRDefault="00D24AB5" w:rsidP="0052747B">
      <w:pPr>
        <w:tabs>
          <w:tab w:val="left" w:pos="3626"/>
          <w:tab w:val="center" w:pos="4153"/>
        </w:tabs>
        <w:spacing w:after="0" w:line="240" w:lineRule="auto"/>
        <w:rPr>
          <w:rFonts w:ascii="Traditional Arabic" w:eastAsia="Times New Roman" w:hAnsi="Traditional Arabic" w:cs="PT Bold Broken"/>
          <w:b/>
          <w:bCs/>
          <w:noProof/>
          <w:sz w:val="32"/>
          <w:szCs w:val="32"/>
          <w:u w:val="single"/>
          <w:rtl/>
          <w:lang w:eastAsia="ar-SA" w:bidi="ar-JO"/>
        </w:rPr>
      </w:pPr>
      <w:r w:rsidRPr="00D24AB5">
        <w:rPr>
          <w:rFonts w:ascii="Traditional Arabic" w:eastAsia="Times New Roman" w:hAnsi="Traditional Arabic" w:cs="PT Bold Broken" w:hint="cs"/>
          <w:b/>
          <w:bCs/>
          <w:noProof/>
          <w:sz w:val="32"/>
          <w:szCs w:val="32"/>
          <w:u w:val="single"/>
          <w:rtl/>
          <w:lang w:eastAsia="ar-SA" w:bidi="ar-JO"/>
        </w:rPr>
        <w:t>ب-  ما الفرق بين استخدام الرمزين ( + ) و ( -  ) في عملية البحث:</w:t>
      </w:r>
    </w:p>
    <w:p w:rsidR="00D24AB5" w:rsidRDefault="00D24AB5" w:rsidP="00D24AB5">
      <w:pPr>
        <w:rPr>
          <w:rFonts w:cs="PT Simple Bold Ruled"/>
          <w:b/>
          <w:bCs/>
          <w:sz w:val="28"/>
          <w:szCs w:val="28"/>
          <w:rtl/>
          <w:lang w:bidi="ar-JO"/>
        </w:rPr>
      </w:pPr>
      <w:r w:rsidRPr="00D24AB5">
        <w:rPr>
          <w:rFonts w:ascii="Andalus" w:hAnsi="Andalus" w:cs="PT Simple Bold Ruled"/>
          <w:b/>
          <w:bCs/>
          <w:sz w:val="28"/>
          <w:szCs w:val="28"/>
          <w:rtl/>
          <w:lang w:bidi="ar-JO"/>
        </w:rPr>
        <w:lastRenderedPageBreak/>
        <w:t>السؤال الثا</w:t>
      </w:r>
      <w:r w:rsidRPr="00D24AB5">
        <w:rPr>
          <w:rFonts w:ascii="Andalus" w:hAnsi="Andalus" w:cs="PT Simple Bold Ruled" w:hint="cs"/>
          <w:b/>
          <w:bCs/>
          <w:sz w:val="28"/>
          <w:szCs w:val="28"/>
          <w:rtl/>
          <w:lang w:bidi="ar-JO"/>
        </w:rPr>
        <w:t>لث</w:t>
      </w:r>
      <w:r w:rsidRPr="00D24AB5">
        <w:rPr>
          <w:rFonts w:ascii="Andalus" w:hAnsi="Andalus" w:cs="PT Simple Bold Ruled"/>
          <w:b/>
          <w:bCs/>
          <w:sz w:val="28"/>
          <w:szCs w:val="28"/>
          <w:rtl/>
          <w:lang w:bidi="ar-JO"/>
        </w:rPr>
        <w:t xml:space="preserve"> :- </w:t>
      </w:r>
      <w:r w:rsidRPr="00D24AB5">
        <w:rPr>
          <w:rFonts w:cs="PT Simple Bold Ruled" w:hint="cs"/>
          <w:b/>
          <w:bCs/>
          <w:sz w:val="28"/>
          <w:szCs w:val="28"/>
          <w:u w:val="single"/>
          <w:rtl/>
          <w:lang w:bidi="ar-JO"/>
        </w:rPr>
        <w:t>ضع المصطلح المناسب امام كل عبارة من التالية</w:t>
      </w:r>
      <w:r>
        <w:rPr>
          <w:rFonts w:cs="PT Simple Bold Ruled" w:hint="cs"/>
          <w:b/>
          <w:bCs/>
          <w:sz w:val="28"/>
          <w:szCs w:val="28"/>
          <w:rtl/>
          <w:lang w:bidi="ar-JO"/>
        </w:rPr>
        <w:t>( 5علامات)</w:t>
      </w:r>
    </w:p>
    <w:tbl>
      <w:tblPr>
        <w:tblpPr w:leftFromText="180" w:rightFromText="180" w:vertAnchor="text" w:horzAnchor="margin" w:tblpXSpec="center" w:tblpY="158"/>
        <w:bidiVisual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8"/>
        <w:gridCol w:w="8956"/>
      </w:tblGrid>
      <w:tr w:rsidR="00D24AB5" w:rsidRPr="00D24AB5" w:rsidTr="00F7513A">
        <w:trPr>
          <w:trHeight w:val="513"/>
        </w:trPr>
        <w:tc>
          <w:tcPr>
            <w:tcW w:w="1408" w:type="dxa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956" w:type="dxa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noProof/>
                <w:sz w:val="32"/>
                <w:szCs w:val="32"/>
                <w:rtl/>
                <w:lang w:eastAsia="ar-SA" w:bidi="ar-JO"/>
              </w:rPr>
            </w:pPr>
            <w:r w:rsidRPr="00D24AB5">
              <w:rPr>
                <w:rFonts w:ascii="Traditional Arabic" w:eastAsia="Times New Roman" w:hAnsi="Traditional Arabic" w:cs="Traditional Arabic"/>
                <w:b/>
                <w:bCs/>
                <w:noProof/>
                <w:sz w:val="32"/>
                <w:szCs w:val="32"/>
                <w:rtl/>
                <w:lang w:eastAsia="ar-SA" w:bidi="ar-JO"/>
              </w:rPr>
              <w:t>1-</w:t>
            </w:r>
            <w:r w:rsidRPr="00D24AB5">
              <w:rPr>
                <w:rFonts w:ascii="Traditional Arabic" w:eastAsia="Times New Roman" w:hAnsi="Traditional Arabic" w:cs="Traditional Arabic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التأثير الذي يظهر عند بدء الإنتقال من شريحة إلى أخرى في أثناء تنفيذ العرض</w:t>
            </w:r>
            <w:r w:rsidRPr="00D24AB5">
              <w:rPr>
                <w:rFonts w:ascii="Traditional Arabic" w:eastAsia="Times New Roman" w:hAnsi="Traditional Arabic" w:cs="Traditional Arabic"/>
                <w:b/>
                <w:bCs/>
                <w:noProof/>
                <w:sz w:val="32"/>
                <w:szCs w:val="32"/>
                <w:rtl/>
                <w:lang w:eastAsia="ar-SA" w:bidi="ar-JO"/>
              </w:rPr>
              <w:t>.</w:t>
            </w:r>
          </w:p>
        </w:tc>
      </w:tr>
      <w:tr w:rsidR="00D24AB5" w:rsidRPr="00D24AB5" w:rsidTr="00F7513A">
        <w:trPr>
          <w:trHeight w:val="513"/>
        </w:trPr>
        <w:tc>
          <w:tcPr>
            <w:tcW w:w="1408" w:type="dxa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956" w:type="dxa"/>
            <w:vAlign w:val="center"/>
          </w:tcPr>
          <w:p w:rsidR="00D24AB5" w:rsidRPr="00D24AB5" w:rsidRDefault="00D24AB5" w:rsidP="0036709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 w:bidi="ar-JO"/>
              </w:rPr>
              <w:t xml:space="preserve">2-  </w:t>
            </w:r>
            <w:r w:rsidR="0036709C">
              <w:rPr>
                <w:rFonts w:ascii="Traditional Arabic" w:eastAsia="Times New Roman" w:hAnsi="Traditional Arabic" w:cs="Traditional Arabic" w:hint="cs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>تظهر في هذا الجزء الشرائح جميعها مصغرة ويمكن ايضا ان يظهر المخطط التفصيلي للنصوص.</w:t>
            </w:r>
          </w:p>
        </w:tc>
      </w:tr>
      <w:tr w:rsidR="00D24AB5" w:rsidRPr="00D24AB5" w:rsidTr="00F7513A">
        <w:trPr>
          <w:trHeight w:val="513"/>
        </w:trPr>
        <w:tc>
          <w:tcPr>
            <w:tcW w:w="1408" w:type="dxa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956" w:type="dxa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 w:bidi="ar-JO"/>
              </w:rPr>
            </w:pPr>
            <w:r w:rsidRPr="00D24AB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 w:bidi="ar-JO"/>
              </w:rPr>
              <w:t xml:space="preserve">3-  </w:t>
            </w:r>
            <w:r w:rsidRPr="00D24AB5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32"/>
                <w:szCs w:val="32"/>
                <w:rtl/>
                <w:lang w:eastAsia="ar-SA" w:bidi="ar-JO"/>
              </w:rPr>
              <w:t>الصفحة التي يقوم مستكشف الانترنت بتحميلها تلقائياً عند تشغليه</w:t>
            </w:r>
            <w:r w:rsidR="0036709C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 w:bidi="ar-JO"/>
              </w:rPr>
              <w:t>.</w:t>
            </w:r>
          </w:p>
        </w:tc>
      </w:tr>
      <w:tr w:rsidR="00D24AB5" w:rsidRPr="00D24AB5" w:rsidTr="00F7513A">
        <w:trPr>
          <w:trHeight w:val="513"/>
        </w:trPr>
        <w:tc>
          <w:tcPr>
            <w:tcW w:w="1408" w:type="dxa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956" w:type="dxa"/>
            <w:vAlign w:val="center"/>
          </w:tcPr>
          <w:p w:rsidR="00D24AB5" w:rsidRPr="00D24AB5" w:rsidRDefault="0036709C" w:rsidP="0036709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 w:bidi="ar-JO"/>
              </w:rPr>
              <w:t>4- اداة تستخدم عندما نريد مراجعة العرض التقديمي على نحو يشبه العرض الكامل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D24AB5" w:rsidRPr="00D24AB5" w:rsidTr="00F7513A">
        <w:trPr>
          <w:trHeight w:val="539"/>
        </w:trPr>
        <w:tc>
          <w:tcPr>
            <w:tcW w:w="1408" w:type="dxa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32"/>
                <w:u w:val="single"/>
                <w:rtl/>
                <w:lang w:eastAsia="ar-SA" w:bidi="ar-JO"/>
              </w:rPr>
            </w:pPr>
          </w:p>
        </w:tc>
        <w:tc>
          <w:tcPr>
            <w:tcW w:w="8956" w:type="dxa"/>
            <w:vAlign w:val="center"/>
          </w:tcPr>
          <w:p w:rsidR="00D24AB5" w:rsidRPr="00D24AB5" w:rsidRDefault="00D24AB5" w:rsidP="00D24AB5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D24AB5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 w:bidi="ar-JO"/>
              </w:rPr>
              <w:t>5- هي تأثيرات ترافق ظهور عناصر الشريحة ، مثل (مربعات النصوص , والصور, والاشكال ) في اثناء تنفيذ العرض</w:t>
            </w:r>
            <w:r w:rsidR="0036709C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>.</w:t>
            </w:r>
          </w:p>
        </w:tc>
      </w:tr>
    </w:tbl>
    <w:p w:rsidR="0036709C" w:rsidRPr="0036709C" w:rsidRDefault="0036709C" w:rsidP="0036709C">
      <w:pPr>
        <w:rPr>
          <w:b/>
          <w:bCs/>
          <w:sz w:val="28"/>
          <w:szCs w:val="28"/>
          <w:rtl/>
          <w:lang w:bidi="ar-JO"/>
        </w:rPr>
      </w:pPr>
    </w:p>
    <w:p w:rsidR="00D24AB5" w:rsidRPr="00D24AB5" w:rsidRDefault="00D24AB5" w:rsidP="00D24AB5">
      <w:pPr>
        <w:rPr>
          <w:b/>
          <w:bCs/>
          <w:sz w:val="28"/>
          <w:szCs w:val="28"/>
          <w:rtl/>
          <w:lang w:bidi="ar-JO"/>
        </w:rPr>
      </w:pPr>
      <w:r w:rsidRPr="00D24AB5">
        <w:rPr>
          <w:rFonts w:hint="cs"/>
          <w:sz w:val="32"/>
          <w:szCs w:val="32"/>
          <w:rtl/>
          <w:lang w:bidi="ar-JO"/>
        </w:rPr>
        <w:t>السؤال الرابع:</w:t>
      </w:r>
      <w:r w:rsidRPr="00D24AB5">
        <w:rPr>
          <w:rFonts w:ascii="Times New Roman" w:eastAsia="Times New Roman" w:hAnsi="Times New Roman" w:cs="PT Simple Bold Ruled" w:hint="cs"/>
          <w:b/>
          <w:bCs/>
          <w:noProof/>
          <w:sz w:val="28"/>
          <w:szCs w:val="28"/>
          <w:rtl/>
          <w:lang w:eastAsia="ar-SA" w:bidi="ar-JO"/>
        </w:rPr>
        <w:t>تأمل الشكل الت</w:t>
      </w:r>
      <w:r>
        <w:rPr>
          <w:rFonts w:ascii="Times New Roman" w:eastAsia="Times New Roman" w:hAnsi="Times New Roman" w:cs="PT Simple Bold Ruled" w:hint="cs"/>
          <w:b/>
          <w:bCs/>
          <w:noProof/>
          <w:sz w:val="28"/>
          <w:szCs w:val="28"/>
          <w:rtl/>
          <w:lang w:eastAsia="ar-SA" w:bidi="ar-JO"/>
        </w:rPr>
        <w:t>الي</w:t>
      </w:r>
      <w:r w:rsidRPr="00D24AB5">
        <w:rPr>
          <w:rFonts w:ascii="Times New Roman" w:eastAsia="Times New Roman" w:hAnsi="Times New Roman" w:cs="PT Simple Bold Ruled" w:hint="cs"/>
          <w:b/>
          <w:bCs/>
          <w:noProof/>
          <w:sz w:val="28"/>
          <w:szCs w:val="28"/>
          <w:rtl/>
          <w:lang w:eastAsia="ar-SA" w:bidi="ar-JO"/>
        </w:rPr>
        <w:t xml:space="preserve"> , ثم اجب عن الأسئلة التي تليه :  </w:t>
      </w:r>
      <w:r w:rsidRPr="00D24AB5">
        <w:rPr>
          <w:rFonts w:ascii="Times New Roman" w:eastAsia="Times New Roman" w:hAnsi="Times New Roman" w:cs="PT Simple Bold Ruled" w:hint="cs"/>
          <w:b/>
          <w:bCs/>
          <w:noProof/>
          <w:sz w:val="24"/>
          <w:szCs w:val="24"/>
          <w:rtl/>
          <w:lang w:eastAsia="ar-SA" w:bidi="ar-JO"/>
        </w:rPr>
        <w:t>(4علامات)</w:t>
      </w:r>
    </w:p>
    <w:p w:rsidR="00D24AB5" w:rsidRDefault="00D24AB5" w:rsidP="00D24AB5">
      <w:pPr>
        <w:jc w:val="both"/>
        <w:rPr>
          <w:sz w:val="32"/>
          <w:szCs w:val="32"/>
          <w:rtl/>
          <w:lang w:bidi="ar-JO"/>
        </w:rPr>
      </w:pPr>
      <w:r>
        <w:rPr>
          <w:rFonts w:ascii="Arabic Typesetting" w:hAnsi="Arabic Typesetting" w:cs="Arabic Typesetting" w:hint="cs"/>
          <w:noProof/>
          <w:sz w:val="36"/>
          <w:szCs w:val="36"/>
        </w:rPr>
        <w:drawing>
          <wp:inline distT="0" distB="0" distL="0" distR="0">
            <wp:extent cx="6318422" cy="2594919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242" cy="259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AB5" w:rsidRPr="00F7513A" w:rsidRDefault="00D24AB5" w:rsidP="00D24AB5">
      <w:pPr>
        <w:numPr>
          <w:ilvl w:val="0"/>
          <w:numId w:val="3"/>
        </w:numPr>
        <w:spacing w:after="0" w:line="240" w:lineRule="auto"/>
        <w:rPr>
          <w:rFonts w:ascii="Algerian" w:eastAsia="Times New Roman" w:hAnsi="Algerian" w:cs="Traditional Arabic"/>
          <w:b/>
          <w:bCs/>
          <w:noProof/>
          <w:sz w:val="28"/>
          <w:szCs w:val="28"/>
          <w:lang w:eastAsia="ar-SA" w:bidi="ar-JO"/>
        </w:rPr>
      </w:pPr>
      <w:r w:rsidRPr="00F7513A">
        <w:rPr>
          <w:rFonts w:ascii="Algerian" w:eastAsia="Times New Roman" w:hAnsi="Algerian" w:cs="Traditional Arabic"/>
          <w:b/>
          <w:bCs/>
          <w:noProof/>
          <w:sz w:val="28"/>
          <w:szCs w:val="28"/>
          <w:rtl/>
          <w:lang w:eastAsia="ar-SA" w:bidi="ar-JO"/>
        </w:rPr>
        <w:t>نستطيع الدخول إلى خيارات الانترنت عن طريق لائحة:......................................................</w:t>
      </w:r>
    </w:p>
    <w:p w:rsidR="00D24AB5" w:rsidRPr="00F7513A" w:rsidRDefault="00D24AB5" w:rsidP="00D24AB5">
      <w:pPr>
        <w:numPr>
          <w:ilvl w:val="0"/>
          <w:numId w:val="3"/>
        </w:numPr>
        <w:spacing w:after="0" w:line="240" w:lineRule="auto"/>
        <w:rPr>
          <w:rFonts w:ascii="Algerian" w:eastAsia="Times New Roman" w:hAnsi="Algerian" w:cs="Traditional Arabic"/>
          <w:b/>
          <w:bCs/>
          <w:noProof/>
          <w:sz w:val="28"/>
          <w:szCs w:val="28"/>
          <w:lang w:eastAsia="ar-SA" w:bidi="ar-JO"/>
        </w:rPr>
      </w:pPr>
      <w:r w:rsidRPr="00F7513A">
        <w:rPr>
          <w:rFonts w:ascii="Algerian" w:eastAsia="Times New Roman" w:hAnsi="Algerian" w:cs="Traditional Arabic"/>
          <w:b/>
          <w:bCs/>
          <w:noProof/>
          <w:sz w:val="28"/>
          <w:szCs w:val="28"/>
          <w:rtl/>
          <w:lang w:eastAsia="ar-SA" w:bidi="ar-JO"/>
        </w:rPr>
        <w:t xml:space="preserve">ما هو الحد الأقصى للاحتفاظ بالصفحات في المحفوظات ...................................................... </w:t>
      </w:r>
    </w:p>
    <w:p w:rsidR="00D24AB5" w:rsidRPr="00F7513A" w:rsidRDefault="00D24AB5" w:rsidP="00D24AB5">
      <w:pPr>
        <w:numPr>
          <w:ilvl w:val="0"/>
          <w:numId w:val="3"/>
        </w:numPr>
        <w:spacing w:after="0" w:line="240" w:lineRule="auto"/>
        <w:rPr>
          <w:rFonts w:ascii="Algerian" w:eastAsia="Times New Roman" w:hAnsi="Algerian" w:cs="Traditional Arabic"/>
          <w:b/>
          <w:bCs/>
          <w:noProof/>
          <w:sz w:val="28"/>
          <w:szCs w:val="28"/>
          <w:lang w:eastAsia="ar-SA" w:bidi="ar-JO"/>
        </w:rPr>
      </w:pPr>
      <w:r w:rsidRPr="00F7513A">
        <w:rPr>
          <w:rFonts w:ascii="Algerian" w:eastAsia="Times New Roman" w:hAnsi="Algerian" w:cs="Traditional Arabic"/>
          <w:b/>
          <w:bCs/>
          <w:noProof/>
          <w:sz w:val="28"/>
          <w:szCs w:val="28"/>
          <w:rtl/>
          <w:lang w:eastAsia="ar-SA" w:bidi="ar-JO"/>
        </w:rPr>
        <w:t xml:space="preserve">يمكن التحكم في عرض الصور ضمن خيارات تبويب:......................................................... </w:t>
      </w:r>
    </w:p>
    <w:p w:rsidR="00D24AB5" w:rsidRPr="00F7513A" w:rsidRDefault="00D24AB5" w:rsidP="00D24AB5">
      <w:pPr>
        <w:numPr>
          <w:ilvl w:val="0"/>
          <w:numId w:val="3"/>
        </w:numPr>
        <w:spacing w:after="0" w:line="240" w:lineRule="auto"/>
        <w:rPr>
          <w:rFonts w:ascii="Algerian" w:eastAsia="Times New Roman" w:hAnsi="Algerian" w:cs="Traditional Arabic"/>
          <w:b/>
          <w:bCs/>
          <w:noProof/>
          <w:sz w:val="28"/>
          <w:szCs w:val="28"/>
          <w:rtl/>
          <w:lang w:eastAsia="ar-SA" w:bidi="ar-JO"/>
        </w:rPr>
      </w:pPr>
      <w:r w:rsidRPr="00F7513A">
        <w:rPr>
          <w:rFonts w:ascii="Algerian" w:eastAsia="Times New Roman" w:hAnsi="Algerian" w:cs="Traditional Arabic"/>
          <w:b/>
          <w:bCs/>
          <w:noProof/>
          <w:sz w:val="28"/>
          <w:szCs w:val="28"/>
          <w:rtl/>
          <w:lang w:eastAsia="ar-SA" w:bidi="ar-JO"/>
        </w:rPr>
        <w:t>عنزان الصفحة الرئيسة هو ................................................................................</w:t>
      </w:r>
    </w:p>
    <w:p w:rsidR="00D24AB5" w:rsidRDefault="00D24AB5" w:rsidP="00F7513A">
      <w:pPr>
        <w:spacing w:after="0" w:line="240" w:lineRule="auto"/>
        <w:rPr>
          <w:sz w:val="32"/>
          <w:szCs w:val="32"/>
          <w:rtl/>
          <w:lang w:bidi="ar-JO"/>
        </w:rPr>
      </w:pPr>
    </w:p>
    <w:p w:rsidR="00D24AB5" w:rsidRPr="00D24AB5" w:rsidRDefault="00D24AB5" w:rsidP="00F7513A">
      <w:pPr>
        <w:autoSpaceDE w:val="0"/>
        <w:autoSpaceDN w:val="0"/>
        <w:adjustRightInd w:val="0"/>
        <w:ind w:left="-1054" w:firstLine="180"/>
        <w:rPr>
          <w:rFonts w:ascii="Arial" w:eastAsia="Times New Roman" w:hAnsi="Arial" w:cs="Arial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الخامس:</w:t>
      </w:r>
      <w:r w:rsidRPr="00D24A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JO"/>
        </w:rPr>
        <w:t>ضع إشارة (</w:t>
      </w:r>
      <w:r w:rsidRPr="00D24AB5">
        <w:rPr>
          <w:rFonts w:ascii="Times New Roman" w:eastAsia="Times New Roman" w:hAnsi="Times New Roman" w:cs="Times New Roman" w:hint="cs"/>
          <w:b/>
          <w:bCs/>
          <w:sz w:val="28"/>
          <w:szCs w:val="28"/>
          <w:lang w:bidi="ar-JO"/>
        </w:rPr>
        <w:sym w:font="Wingdings" w:char="F0FC"/>
      </w:r>
      <w:r w:rsidRPr="00D24A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JO"/>
        </w:rPr>
        <w:t>) أمام العبارة الصائبة  أو أشارة (</w:t>
      </w:r>
      <w:r w:rsidRPr="00D24A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×</w:t>
      </w:r>
      <w:r w:rsidRPr="00D24A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JO"/>
        </w:rPr>
        <w:t>) أمام العبارة الخاطئة فيما يلي :(</w:t>
      </w:r>
      <w:r w:rsidR="00F7513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JO"/>
        </w:rPr>
        <w:t>6</w:t>
      </w:r>
      <w:r w:rsidRPr="00D24A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JO"/>
        </w:rPr>
        <w:t xml:space="preserve"> علامات)</w:t>
      </w:r>
    </w:p>
    <w:p w:rsidR="00D24AB5" w:rsidRPr="003D3E0B" w:rsidRDefault="00D24AB5" w:rsidP="003D3E0B">
      <w:pPr>
        <w:autoSpaceDE w:val="0"/>
        <w:autoSpaceDN w:val="0"/>
        <w:adjustRightInd w:val="0"/>
        <w:ind w:left="-630" w:right="-993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3D3E0B">
        <w:rPr>
          <w:rFonts w:ascii="Calibri" w:eastAsia="Times New Roman" w:hAnsi="Calibri" w:cs="Calibri" w:hint="cs"/>
          <w:b/>
          <w:bCs/>
          <w:sz w:val="24"/>
          <w:szCs w:val="24"/>
          <w:rtl/>
          <w:lang w:bidi="ar-JO"/>
        </w:rPr>
        <w:t xml:space="preserve">1 </w:t>
      </w:r>
      <w:r w:rsidRPr="003D3E0B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. ( )</w:t>
      </w:r>
      <w:r w:rsidRPr="003D3E0B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يعد برنامج </w:t>
      </w:r>
      <w:r w:rsidRPr="003D3E0B">
        <w:rPr>
          <w:rFonts w:ascii="Arial" w:eastAsia="Times New Roman" w:hAnsi="Arial" w:cs="Arial"/>
          <w:b/>
          <w:bCs/>
          <w:sz w:val="24"/>
          <w:szCs w:val="24"/>
          <w:lang w:bidi="ar-JO"/>
        </w:rPr>
        <w:t xml:space="preserve">(PowerPoint) </w:t>
      </w:r>
      <w:r w:rsidRPr="003D3E0B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أحد برامج حزمة </w:t>
      </w:r>
      <w:r w:rsidRPr="003D3E0B">
        <w:rPr>
          <w:rFonts w:ascii="Arial" w:eastAsia="Times New Roman" w:hAnsi="Arial" w:cs="Arial"/>
          <w:b/>
          <w:bCs/>
          <w:sz w:val="24"/>
          <w:szCs w:val="24"/>
          <w:lang w:bidi="ar-JO"/>
        </w:rPr>
        <w:t>(Microsoft office)</w:t>
      </w:r>
      <w:r w:rsidR="003D3E0B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ويستخدم لإنشاء ملفات </w:t>
      </w:r>
      <w:r w:rsidRPr="003D3E0B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تسمى عروض تقديمية.</w:t>
      </w:r>
    </w:p>
    <w:p w:rsidR="00D24AB5" w:rsidRPr="00D24AB5" w:rsidRDefault="00D24AB5" w:rsidP="00D24AB5">
      <w:pPr>
        <w:autoSpaceDE w:val="0"/>
        <w:autoSpaceDN w:val="0"/>
        <w:adjustRightInd w:val="0"/>
        <w:ind w:left="-908" w:right="-993" w:firstLine="278"/>
        <w:jc w:val="both"/>
        <w:rPr>
          <w:rFonts w:ascii="Calibri" w:eastAsia="Times New Roman" w:hAnsi="Calibri" w:cs="Calibri"/>
          <w:b/>
          <w:bCs/>
          <w:sz w:val="26"/>
          <w:szCs w:val="26"/>
          <w:rtl/>
          <w:lang w:bidi="ar-JO"/>
        </w:rPr>
      </w:pPr>
      <w:r w:rsidRPr="00D24AB5">
        <w:rPr>
          <w:rFonts w:ascii="Calibri" w:eastAsia="Times New Roman" w:hAnsi="Calibri" w:cs="Calibri"/>
          <w:b/>
          <w:bCs/>
          <w:sz w:val="26"/>
          <w:szCs w:val="26"/>
          <w:lang w:bidi="ar-JO"/>
        </w:rPr>
        <w:lastRenderedPageBreak/>
        <w:t>2</w:t>
      </w:r>
      <w:r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 ( )</w:t>
      </w:r>
      <w:r w:rsidRPr="00D24AB5">
        <w:rPr>
          <w:rFonts w:ascii="Arial" w:eastAsia="Times New Roman" w:hAnsi="Arial" w:cs="Arial" w:hint="cs"/>
          <w:b/>
          <w:bCs/>
          <w:sz w:val="26"/>
          <w:szCs w:val="26"/>
          <w:rtl/>
          <w:lang w:bidi="ar-JO"/>
        </w:rPr>
        <w:t>حيز العمل هو الشريط الذي يقدم معلومات عن الملف المفتوح حاليا</w:t>
      </w:r>
      <w:r w:rsidRPr="00D24AB5">
        <w:rPr>
          <w:rFonts w:ascii="Calibri" w:eastAsia="Times New Roman" w:hAnsi="Calibri" w:cs="Calibri"/>
          <w:b/>
          <w:bCs/>
          <w:sz w:val="26"/>
          <w:szCs w:val="26"/>
          <w:rtl/>
          <w:lang w:bidi="ar-JO"/>
        </w:rPr>
        <w:t>.</w:t>
      </w:r>
    </w:p>
    <w:p w:rsidR="00D24AB5" w:rsidRPr="00D24AB5" w:rsidRDefault="00D24AB5" w:rsidP="00D24AB5">
      <w:pPr>
        <w:autoSpaceDE w:val="0"/>
        <w:autoSpaceDN w:val="0"/>
        <w:adjustRightInd w:val="0"/>
        <w:ind w:left="-908" w:right="-993" w:firstLine="278"/>
        <w:jc w:val="both"/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</w:pPr>
      <w:r w:rsidRPr="00D24AB5">
        <w:rPr>
          <w:rFonts w:ascii="Calibri" w:eastAsia="Times New Roman" w:hAnsi="Calibri" w:cs="Calibri"/>
          <w:b/>
          <w:bCs/>
          <w:sz w:val="26"/>
          <w:szCs w:val="26"/>
          <w:lang w:bidi="ar-JO"/>
        </w:rPr>
        <w:t>3</w:t>
      </w:r>
      <w:r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 ()</w:t>
      </w:r>
      <w:r w:rsidRPr="00D24AB5">
        <w:rPr>
          <w:rFonts w:ascii="Arial" w:eastAsia="Times New Roman" w:hAnsi="Arial" w:cs="Arial" w:hint="cs"/>
          <w:b/>
          <w:bCs/>
          <w:sz w:val="26"/>
          <w:szCs w:val="26"/>
          <w:rtl/>
          <w:lang w:bidi="ar-JO"/>
        </w:rPr>
        <w:t xml:space="preserve">تشمل تنسيقات الجدول تغيير ألوان الحدود وخلفية الخلايا ونوع الخط وحجمه </w:t>
      </w:r>
      <w:r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</w:t>
      </w:r>
    </w:p>
    <w:p w:rsidR="00D24AB5" w:rsidRPr="00D24AB5" w:rsidRDefault="00D24AB5" w:rsidP="00D24AB5">
      <w:pPr>
        <w:autoSpaceDE w:val="0"/>
        <w:autoSpaceDN w:val="0"/>
        <w:adjustRightInd w:val="0"/>
        <w:ind w:left="-908" w:right="-993" w:firstLine="278"/>
        <w:jc w:val="both"/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</w:pPr>
      <w:r w:rsidRPr="00D24AB5">
        <w:rPr>
          <w:rFonts w:ascii="Calibri" w:eastAsia="Times New Roman" w:hAnsi="Calibri" w:cs="Calibri"/>
          <w:b/>
          <w:bCs/>
          <w:sz w:val="26"/>
          <w:szCs w:val="26"/>
          <w:lang w:bidi="ar-JO"/>
        </w:rPr>
        <w:t>4</w:t>
      </w:r>
      <w:r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 xml:space="preserve">. ( ) </w:t>
      </w:r>
      <w:r w:rsidRPr="00D24AB5">
        <w:rPr>
          <w:rFonts w:ascii="Arial" w:eastAsia="Times New Roman" w:hAnsi="Arial" w:cs="Arial" w:hint="cs"/>
          <w:b/>
          <w:bCs/>
          <w:sz w:val="26"/>
          <w:szCs w:val="26"/>
          <w:rtl/>
          <w:lang w:bidi="ar-JO"/>
        </w:rPr>
        <w:t>الصفحة الرئيسية هي الصفحة التي يقوم برنامج مستكشف الانترنت بتحميلها تلقائيا عند تشغيله.</w:t>
      </w:r>
    </w:p>
    <w:p w:rsidR="00D24AB5" w:rsidRPr="00D24AB5" w:rsidRDefault="003D3E0B" w:rsidP="00D24AB5">
      <w:pPr>
        <w:autoSpaceDE w:val="0"/>
        <w:autoSpaceDN w:val="0"/>
        <w:adjustRightInd w:val="0"/>
        <w:ind w:left="-908" w:right="-993" w:firstLine="278"/>
        <w:jc w:val="both"/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bidi="ar-JO"/>
        </w:rPr>
        <w:t>5</w:t>
      </w:r>
      <w:r w:rsidR="00D24AB5"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 ( )</w:t>
      </w:r>
      <w:r w:rsidR="00D24AB5" w:rsidRPr="00D24AB5">
        <w:rPr>
          <w:rFonts w:ascii="Arial" w:eastAsia="Times New Roman" w:hAnsi="Arial" w:cs="Arial" w:hint="cs"/>
          <w:b/>
          <w:bCs/>
          <w:sz w:val="26"/>
          <w:szCs w:val="26"/>
          <w:rtl/>
          <w:lang w:bidi="ar-JO"/>
        </w:rPr>
        <w:t xml:space="preserve">لا يمكن إرسال الرسائل إلى مجموعة أشخاص في الوقت نفسه من خلال البريد الالكتروني </w:t>
      </w:r>
      <w:r w:rsidR="00D24AB5"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</w:t>
      </w:r>
    </w:p>
    <w:p w:rsidR="00D24AB5" w:rsidRDefault="003D3E0B" w:rsidP="00D24AB5">
      <w:pPr>
        <w:autoSpaceDE w:val="0"/>
        <w:autoSpaceDN w:val="0"/>
        <w:adjustRightInd w:val="0"/>
        <w:ind w:left="-908" w:right="-993" w:firstLine="278"/>
        <w:jc w:val="both"/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bidi="ar-JO"/>
        </w:rPr>
        <w:t>6</w:t>
      </w:r>
      <w:r w:rsidR="00D24AB5"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 ( )</w:t>
      </w:r>
      <w:r w:rsidR="00D24AB5" w:rsidRPr="00D24AB5">
        <w:rPr>
          <w:rFonts w:ascii="Arial" w:eastAsia="Times New Roman" w:hAnsi="Arial" w:cs="Arial" w:hint="cs"/>
          <w:b/>
          <w:bCs/>
          <w:sz w:val="26"/>
          <w:szCs w:val="26"/>
          <w:rtl/>
          <w:lang w:bidi="ar-JO"/>
        </w:rPr>
        <w:t>من ميزات البريد الالكتروني انك لا تستطيع الرد على رسالتك</w:t>
      </w:r>
      <w:r w:rsidR="00D24AB5" w:rsidRPr="00D24AB5">
        <w:rPr>
          <w:rFonts w:ascii="Arial" w:eastAsia="Times New Roman" w:hAnsi="Arial" w:cs="Arial"/>
          <w:b/>
          <w:bCs/>
          <w:sz w:val="26"/>
          <w:szCs w:val="26"/>
          <w:rtl/>
          <w:lang w:bidi="ar-JO"/>
        </w:rPr>
        <w:t>.</w:t>
      </w:r>
    </w:p>
    <w:p w:rsidR="00D24AB5" w:rsidRDefault="002273B0" w:rsidP="002273B0">
      <w:pPr>
        <w:spacing w:after="0" w:line="240" w:lineRule="auto"/>
        <w:ind w:left="-563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24AB5">
        <w:rPr>
          <w:rFonts w:hint="cs"/>
          <w:sz w:val="32"/>
          <w:szCs w:val="32"/>
          <w:rtl/>
          <w:lang w:bidi="ar-JO"/>
        </w:rPr>
        <w:t>السؤال السادس:</w:t>
      </w:r>
    </w:p>
    <w:p w:rsidR="00D24AB5" w:rsidRPr="00D24AB5" w:rsidRDefault="00D24AB5" w:rsidP="00D24AB5">
      <w:pPr>
        <w:ind w:left="-69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24AB5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أ)</w:t>
      </w:r>
      <w:r w:rsidRPr="00D24A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أذكر أربعة من أنواع التخطيطات التي يوفرها برنامج العروض التقديمية؟(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2</w:t>
      </w:r>
      <w:r w:rsidRPr="00D24A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علامات)</w:t>
      </w:r>
    </w:p>
    <w:p w:rsidR="00D24AB5" w:rsidRDefault="003D3E0B" w:rsidP="003D3E0B">
      <w:pPr>
        <w:spacing w:after="0" w:line="360" w:lineRule="auto"/>
        <w:ind w:left="-694" w:firstLine="15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1-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2-                          3-                                 4-</w:t>
      </w:r>
    </w:p>
    <w:p w:rsidR="00D24AB5" w:rsidRDefault="002273B0" w:rsidP="00D24AB5">
      <w:pPr>
        <w:spacing w:after="0" w:line="360" w:lineRule="auto"/>
        <w:ind w:left="-694" w:firstLine="15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ب)من أدوات البحث عن ال</w:t>
      </w:r>
      <w:r w:rsidR="009D06C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صور؟ (2 علامات)</w:t>
      </w:r>
    </w:p>
    <w:p w:rsidR="009D06C3" w:rsidRDefault="009D06C3" w:rsidP="00D24AB5">
      <w:pPr>
        <w:spacing w:after="0" w:line="360" w:lineRule="auto"/>
        <w:ind w:left="-694" w:firstLine="15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9D06C3" w:rsidRPr="00D24AB5" w:rsidRDefault="009D06C3" w:rsidP="00D24AB5">
      <w:pPr>
        <w:spacing w:after="0" w:line="360" w:lineRule="auto"/>
        <w:ind w:left="-694" w:firstLine="15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1-                            2-                             3-                                4-</w:t>
      </w:r>
    </w:p>
    <w:p w:rsidR="00D24AB5" w:rsidRPr="00D24AB5" w:rsidRDefault="00D24AB5" w:rsidP="003D3E0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bidi="ar-JO"/>
        </w:rPr>
      </w:pPr>
    </w:p>
    <w:p w:rsidR="00D24AB5" w:rsidRPr="00D24AB5" w:rsidRDefault="00D24AB5" w:rsidP="00D24AB5">
      <w:pPr>
        <w:spacing w:after="0" w:line="240" w:lineRule="auto"/>
        <w:ind w:left="-694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 ج) </w:t>
      </w:r>
      <w:r w:rsidRPr="00D24AB5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فيما يلي مكونات البريد الالكتروني غير مرتبة اعد ترتيبها على نحو صحيح؟</w:t>
      </w:r>
      <w:r w:rsidRPr="00D24AB5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(</w:t>
      </w:r>
      <w:r w:rsidRPr="00D24AB5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4</w:t>
      </w:r>
      <w:r w:rsidRPr="00D24AB5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 xml:space="preserve"> علامات )</w:t>
      </w:r>
    </w:p>
    <w:p w:rsidR="00D24AB5" w:rsidRPr="00D24AB5" w:rsidRDefault="00D24AB5" w:rsidP="00D24AB5">
      <w:pPr>
        <w:spacing w:after="0" w:line="240" w:lineRule="auto"/>
        <w:ind w:right="566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Ind w:w="-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4"/>
        <w:gridCol w:w="2219"/>
        <w:gridCol w:w="2490"/>
        <w:gridCol w:w="1564"/>
        <w:gridCol w:w="11"/>
      </w:tblGrid>
      <w:tr w:rsidR="00D24AB5" w:rsidRPr="00D24AB5" w:rsidTr="00D24AB5">
        <w:trPr>
          <w:trHeight w:val="554"/>
        </w:trPr>
        <w:tc>
          <w:tcPr>
            <w:tcW w:w="1164" w:type="dxa"/>
          </w:tcPr>
          <w:p w:rsidR="00D24AB5" w:rsidRPr="00D24AB5" w:rsidRDefault="00D24AB5" w:rsidP="00D24AB5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24AB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JO"/>
              </w:rPr>
              <w:t>@</w:t>
            </w:r>
          </w:p>
        </w:tc>
        <w:tc>
          <w:tcPr>
            <w:tcW w:w="2219" w:type="dxa"/>
          </w:tcPr>
          <w:p w:rsidR="00D24AB5" w:rsidRPr="00D24AB5" w:rsidRDefault="00D24AB5" w:rsidP="00D24AB5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JO"/>
              </w:rPr>
            </w:pPr>
            <w:r w:rsidRPr="00D24AB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JO"/>
              </w:rPr>
              <w:t>com</w:t>
            </w:r>
          </w:p>
        </w:tc>
        <w:tc>
          <w:tcPr>
            <w:tcW w:w="2490" w:type="dxa"/>
          </w:tcPr>
          <w:p w:rsidR="00D24AB5" w:rsidRPr="00D24AB5" w:rsidRDefault="00D24AB5" w:rsidP="00D24AB5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JO"/>
              </w:rPr>
            </w:pPr>
            <w:r w:rsidRPr="00D24AB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JO"/>
              </w:rPr>
              <w:t>Nasser_1974</w:t>
            </w:r>
          </w:p>
        </w:tc>
        <w:tc>
          <w:tcPr>
            <w:tcW w:w="1575" w:type="dxa"/>
            <w:gridSpan w:val="2"/>
          </w:tcPr>
          <w:p w:rsidR="00D24AB5" w:rsidRPr="00D24AB5" w:rsidRDefault="00D24AB5" w:rsidP="00D24AB5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D24AB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JO"/>
              </w:rPr>
              <w:t>yahoo</w:t>
            </w:r>
          </w:p>
        </w:tc>
      </w:tr>
      <w:tr w:rsidR="00D24AB5" w:rsidRPr="00D24AB5" w:rsidTr="00D24AB5">
        <w:trPr>
          <w:gridAfter w:val="1"/>
          <w:wAfter w:w="11" w:type="dxa"/>
          <w:trHeight w:val="584"/>
        </w:trPr>
        <w:tc>
          <w:tcPr>
            <w:tcW w:w="7437" w:type="dxa"/>
            <w:gridSpan w:val="4"/>
          </w:tcPr>
          <w:p w:rsidR="00D24AB5" w:rsidRPr="00D24AB5" w:rsidRDefault="00D24AB5" w:rsidP="00D24AB5">
            <w:pPr>
              <w:spacing w:after="0" w:line="240" w:lineRule="auto"/>
              <w:ind w:right="566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24AB5" w:rsidRDefault="00D24AB5" w:rsidP="00D24AB5">
      <w:pPr>
        <w:spacing w:after="0" w:line="240" w:lineRule="auto"/>
        <w:ind w:left="-540"/>
        <w:rPr>
          <w:sz w:val="32"/>
          <w:szCs w:val="32"/>
          <w:rtl/>
          <w:lang w:bidi="ar-JO"/>
        </w:rPr>
      </w:pPr>
    </w:p>
    <w:p w:rsidR="00D24AB5" w:rsidRPr="00D24AB5" w:rsidRDefault="00D24AB5" w:rsidP="003D3E0B">
      <w:pPr>
        <w:spacing w:after="0" w:line="240" w:lineRule="auto"/>
        <w:ind w:left="-694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D24AB5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د)ما وظيفة كل من الأدوات التالي</w:t>
      </w:r>
      <w:r w:rsidRPr="00D24AB5">
        <w:rPr>
          <w:rFonts w:ascii="Arial" w:eastAsia="Times New Roman" w:hAnsi="Arial" w:cs="Arial" w:hint="eastAsia"/>
          <w:b/>
          <w:bCs/>
          <w:sz w:val="24"/>
          <w:szCs w:val="24"/>
          <w:rtl/>
          <w:lang w:bidi="ar-JO"/>
        </w:rPr>
        <w:t>ة</w:t>
      </w:r>
      <w:r w:rsidRPr="00D24AB5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؟(</w:t>
      </w:r>
      <w:r w:rsidR="003D3E0B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4</w:t>
      </w:r>
      <w:r w:rsidRPr="00D24AB5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علامة)</w:t>
      </w:r>
    </w:p>
    <w:p w:rsidR="00D24AB5" w:rsidRPr="00D24AB5" w:rsidRDefault="00D24AB5" w:rsidP="00D24AB5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1-</w:t>
      </w:r>
      <w:r w:rsidRPr="00D24AB5">
        <w:rPr>
          <w:rFonts w:ascii="Arial" w:eastAsia="Times New Roman" w:hAnsi="Arial" w:cs="Arial" w:hint="cs"/>
          <w:noProof/>
          <w:sz w:val="28"/>
          <w:szCs w:val="28"/>
        </w:rPr>
        <w:drawing>
          <wp:inline distT="0" distB="0" distL="0" distR="0">
            <wp:extent cx="381000" cy="352425"/>
            <wp:effectExtent l="0" t="0" r="0" b="9525"/>
            <wp:docPr id="14" name="Picture 14" descr="Cap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............................................................</w:t>
      </w:r>
    </w:p>
    <w:p w:rsidR="00D24AB5" w:rsidRPr="00D24AB5" w:rsidRDefault="00D24AB5" w:rsidP="00D24AB5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2-</w:t>
      </w:r>
      <w:r w:rsidRPr="00D24AB5">
        <w:rPr>
          <w:rFonts w:ascii="Arial" w:eastAsia="Times New Roman" w:hAnsi="Arial" w:cs="Arial" w:hint="cs"/>
          <w:noProof/>
          <w:sz w:val="28"/>
          <w:szCs w:val="28"/>
        </w:rPr>
        <w:drawing>
          <wp:inline distT="0" distB="0" distL="0" distR="0">
            <wp:extent cx="381000" cy="304800"/>
            <wp:effectExtent l="0" t="0" r="0" b="0"/>
            <wp:docPr id="13" name="Picture 13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..............................................................</w:t>
      </w:r>
    </w:p>
    <w:p w:rsidR="00D24AB5" w:rsidRPr="00D24AB5" w:rsidRDefault="00D24AB5" w:rsidP="00D24AB5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3-</w:t>
      </w:r>
      <w:r w:rsidRPr="00D24AB5">
        <w:rPr>
          <w:rFonts w:ascii="Arial" w:eastAsia="Times New Roman" w:hAnsi="Arial" w:cs="Arial" w:hint="cs"/>
          <w:noProof/>
          <w:sz w:val="28"/>
          <w:szCs w:val="28"/>
        </w:rPr>
        <w:drawing>
          <wp:inline distT="0" distB="0" distL="0" distR="0">
            <wp:extent cx="381000" cy="323850"/>
            <wp:effectExtent l="0" t="0" r="0" b="0"/>
            <wp:docPr id="12" name="Picture 12" descr="Captur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e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.............................................................</w:t>
      </w:r>
    </w:p>
    <w:p w:rsidR="00D24AB5" w:rsidRPr="00D24AB5" w:rsidRDefault="00D24AB5" w:rsidP="00D24AB5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4-</w:t>
      </w:r>
      <w:r w:rsidRPr="00D24AB5">
        <w:rPr>
          <w:rFonts w:ascii="Arial" w:eastAsia="Times New Roman" w:hAnsi="Arial" w:cs="Arial" w:hint="cs"/>
          <w:noProof/>
          <w:sz w:val="28"/>
          <w:szCs w:val="28"/>
        </w:rPr>
        <w:drawing>
          <wp:inline distT="0" distB="0" distL="0" distR="0">
            <wp:extent cx="352425" cy="400050"/>
            <wp:effectExtent l="0" t="0" r="9525" b="0"/>
            <wp:docPr id="11" name="Picture 11" descr="Cap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e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AB5">
        <w:rPr>
          <w:rFonts w:ascii="Arial" w:eastAsia="Times New Roman" w:hAnsi="Arial" w:cs="Arial" w:hint="cs"/>
          <w:sz w:val="28"/>
          <w:szCs w:val="28"/>
          <w:rtl/>
          <w:lang w:bidi="ar-JO"/>
        </w:rPr>
        <w:t>..............................................................</w:t>
      </w:r>
    </w:p>
    <w:p w:rsidR="00595F8D" w:rsidRDefault="00595F8D" w:rsidP="00595F8D">
      <w:pPr>
        <w:spacing w:after="0" w:line="240" w:lineRule="auto"/>
        <w:ind w:left="-540"/>
        <w:jc w:val="center"/>
        <w:rPr>
          <w:sz w:val="32"/>
          <w:szCs w:val="32"/>
          <w:rtl/>
          <w:lang w:bidi="ar-JO"/>
        </w:rPr>
      </w:pPr>
      <w:r w:rsidRPr="003D3E0B">
        <w:rPr>
          <w:rFonts w:ascii="Blackadder ITC" w:hAnsi="Blackadder ITC"/>
          <w:sz w:val="48"/>
          <w:szCs w:val="48"/>
          <w:lang w:bidi="ar-JO"/>
        </w:rPr>
        <w:t>Good luck</w:t>
      </w:r>
    </w:p>
    <w:p w:rsidR="00D24AB5" w:rsidRDefault="00D24AB5" w:rsidP="00D24AB5">
      <w:pPr>
        <w:spacing w:after="0" w:line="240" w:lineRule="auto"/>
        <w:ind w:left="-540"/>
        <w:rPr>
          <w:sz w:val="32"/>
          <w:szCs w:val="32"/>
          <w:rtl/>
          <w:lang w:bidi="ar-JO"/>
        </w:rPr>
      </w:pPr>
    </w:p>
    <w:p w:rsidR="00595F8D" w:rsidRDefault="00595F8D">
      <w:pPr>
        <w:spacing w:after="0" w:line="240" w:lineRule="auto"/>
        <w:ind w:left="-540"/>
        <w:jc w:val="center"/>
        <w:rPr>
          <w:sz w:val="32"/>
          <w:szCs w:val="32"/>
          <w:lang w:bidi="ar-JO"/>
        </w:rPr>
      </w:pPr>
    </w:p>
    <w:sectPr w:rsidR="00595F8D" w:rsidSect="008469B4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8E4" w:rsidRDefault="003848E4" w:rsidP="0036709C">
      <w:pPr>
        <w:spacing w:after="0" w:line="240" w:lineRule="auto"/>
      </w:pPr>
      <w:r>
        <w:separator/>
      </w:r>
    </w:p>
  </w:endnote>
  <w:endnote w:type="continuationSeparator" w:id="1">
    <w:p w:rsidR="003848E4" w:rsidRDefault="003848E4" w:rsidP="0036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altName w:val="Segoe UI Semilight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altName w:val="Segoe UI Semilight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8E4" w:rsidRDefault="003848E4" w:rsidP="0036709C">
      <w:pPr>
        <w:spacing w:after="0" w:line="240" w:lineRule="auto"/>
      </w:pPr>
      <w:r>
        <w:separator/>
      </w:r>
    </w:p>
  </w:footnote>
  <w:footnote w:type="continuationSeparator" w:id="1">
    <w:p w:rsidR="003848E4" w:rsidRDefault="003848E4" w:rsidP="00367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24DE"/>
    <w:multiLevelType w:val="hybridMultilevel"/>
    <w:tmpl w:val="BB5EA84C"/>
    <w:lvl w:ilvl="0" w:tplc="D2AA4364">
      <w:start w:val="1"/>
      <w:numFmt w:val="arabicAlpha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B082B"/>
    <w:multiLevelType w:val="hybridMultilevel"/>
    <w:tmpl w:val="656C7588"/>
    <w:lvl w:ilvl="0" w:tplc="4A1A603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3E05FF"/>
    <w:multiLevelType w:val="hybridMultilevel"/>
    <w:tmpl w:val="CA2C8B56"/>
    <w:lvl w:ilvl="0" w:tplc="12884926">
      <w:start w:val="1"/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9B4"/>
    <w:rsid w:val="002273B0"/>
    <w:rsid w:val="00267092"/>
    <w:rsid w:val="00283B07"/>
    <w:rsid w:val="0036709C"/>
    <w:rsid w:val="003848E4"/>
    <w:rsid w:val="003C3C03"/>
    <w:rsid w:val="003D3E0B"/>
    <w:rsid w:val="00434217"/>
    <w:rsid w:val="004D3354"/>
    <w:rsid w:val="0052747B"/>
    <w:rsid w:val="00595F8D"/>
    <w:rsid w:val="008469B4"/>
    <w:rsid w:val="009D06C3"/>
    <w:rsid w:val="00A72F57"/>
    <w:rsid w:val="00C433B6"/>
    <w:rsid w:val="00C94810"/>
    <w:rsid w:val="00D24AB5"/>
    <w:rsid w:val="00E40124"/>
    <w:rsid w:val="00F7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B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B4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8469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AB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2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24AB5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67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36709C"/>
    <w:rPr>
      <w:rFonts w:eastAsiaTheme="minorEastAsia"/>
    </w:rPr>
  </w:style>
  <w:style w:type="paragraph" w:styleId="a7">
    <w:name w:val="footer"/>
    <w:basedOn w:val="a"/>
    <w:link w:val="Char1"/>
    <w:uiPriority w:val="99"/>
    <w:unhideWhenUsed/>
    <w:rsid w:val="00367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36709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02F1-B993-4881-A15E-B7B89071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2022-05-13T19:53:00Z</dcterms:created>
  <dcterms:modified xsi:type="dcterms:W3CDTF">2022-05-15T20:02:00Z</dcterms:modified>
</cp:coreProperties>
</file>