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2A" w:rsidRDefault="0036012A">
      <w:pPr>
        <w:rPr>
          <w:rFonts w:cs="Tahoma"/>
          <w:b/>
          <w:bCs/>
          <w:sz w:val="22"/>
          <w:szCs w:val="22"/>
          <w:rtl/>
        </w:rPr>
      </w:pPr>
    </w:p>
    <w:p w:rsidR="0036012A" w:rsidRDefault="0036012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6012A" w:rsidRDefault="00B56EA9">
      <w:pPr>
        <w:autoSpaceDE w:val="0"/>
        <w:autoSpaceDN w:val="0"/>
        <w:adjustRightInd w:val="0"/>
        <w:spacing w:line="276" w:lineRule="auto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الثامن</w:t>
      </w:r>
      <w:r w:rsidR="00A6684B">
        <w:rPr>
          <w:rFonts w:ascii="Í7”˛" w:eastAsia="Calibri" w:hAnsi="Í7”˛" w:hint="cs"/>
          <w:b/>
          <w:bCs/>
          <w:color w:val="FF0000"/>
          <w:rtl/>
          <w:lang w:eastAsia="en-US" w:bidi="ar-DZ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الثاني</w:t>
      </w:r>
      <w:r w:rsidR="00E862DF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علوم </w:t>
      </w: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>لخامسة</w:t>
      </w:r>
      <w:r w:rsidRPr="00E862DF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 xml:space="preserve">جسم </w:t>
      </w:r>
      <w:proofErr w:type="spellStart"/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الانسان</w:t>
      </w:r>
      <w:proofErr w:type="spellEnd"/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 xml:space="preserve"> وصحته</w:t>
      </w:r>
      <w:r w:rsidR="00E862DF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eastAsia="Calibri" w:hAnsi="Í7”˛" w:cs="Í7”˛"/>
          <w:b/>
          <w:bCs/>
          <w:color w:val="000000"/>
          <w:rtl/>
          <w:lang w:eastAsia="en-US"/>
        </w:rPr>
        <w:t xml:space="preserve">(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36012A" w:rsidTr="00E862DF">
        <w:trPr>
          <w:trHeight w:val="416"/>
        </w:trPr>
        <w:tc>
          <w:tcPr>
            <w:tcW w:w="3906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6012A" w:rsidTr="00E862DF">
        <w:trPr>
          <w:trHeight w:val="415"/>
        </w:trPr>
        <w:tc>
          <w:tcPr>
            <w:tcW w:w="3906" w:type="dxa"/>
            <w:vMerge/>
          </w:tcPr>
          <w:p w:rsidR="0036012A" w:rsidRDefault="003601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36012A" w:rsidRDefault="003601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36012A" w:rsidRDefault="003601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36012A" w:rsidRDefault="0036012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36012A" w:rsidRDefault="0036012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6012A">
        <w:trPr>
          <w:trHeight w:val="5845"/>
        </w:trPr>
        <w:tc>
          <w:tcPr>
            <w:tcW w:w="3906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36012A">
            <w:pPr>
              <w:rPr>
                <w:rFonts w:ascii="@Ö÷'ED˛" w:hAnsi="@Ö÷'ED˛" w:cs="@Ö÷'ED˛"/>
                <w:color w:val="00599E"/>
                <w:sz w:val="28"/>
                <w:szCs w:val="28"/>
                <w:rtl/>
              </w:rPr>
            </w:pP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يوضح  دور الجهاز العصبي في تنظيم عمل أجهزة الجسم واتزانه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يصف تركيب المستقبلات الحسية وترابط عملها مع الجهاز العصبي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يوضح دور الهرمونات في تنظيم عمل أجهزة الجسم واستجابته لمؤثرات البيئة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يصف تركيب أجهزة الجسم ووظائفها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يحدد مكونات نظام المناعة في الجسم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يقارن بين مفهوم المناعة الطبيعية والمناعة المكتسبة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يوضح دور مكونات نظام المناعة الطبيعية في حماية الجسم من مسببات المرض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يناقش تأثير الإجهاد الجسمي والنفسي في نظام المناعة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يصف دور المناعة المكتسبة فى حماية الجسم من مسببات المرض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يستقصي لتقديم أدلة على عمق تأثير اختلال عمل جهاز المناعة في الفرد والمجتمع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 xml:space="preserve">يصف تركيب جهازي التناسلي الذكري والأنثوي وعمل كل منها 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يتتبع مراحل تكون الجنين ونموه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 xml:space="preserve">. </w:t>
            </w:r>
          </w:p>
          <w:p w:rsidR="0036012A" w:rsidRPr="00E862DF" w:rsidRDefault="00B56EA9">
            <w:pPr>
              <w:rPr>
                <w:rFonts w:ascii="@Ö÷'ED˛" w:hAnsi="@Ö÷'ED˛" w:cs="@Ö÷'ED˛"/>
                <w:sz w:val="28"/>
                <w:szCs w:val="28"/>
                <w:rtl/>
              </w:rPr>
            </w:pPr>
            <w:r w:rsidRPr="00E862DF">
              <w:rPr>
                <w:rFonts w:hAnsi="@Ö÷'ED˛" w:cs="@Ö÷'ED˛"/>
                <w:sz w:val="28"/>
                <w:szCs w:val="28"/>
                <w:rtl/>
              </w:rPr>
              <w:lastRenderedPageBreak/>
              <w:t xml:space="preserve">• </w:t>
            </w:r>
            <w:r w:rsidRPr="00E862DF">
              <w:rPr>
                <w:rFonts w:hAnsi="@Ö÷'ED˛"/>
                <w:sz w:val="28"/>
                <w:szCs w:val="28"/>
                <w:rtl/>
              </w:rPr>
              <w:t>يصف دور الهرمونات فى المساعدة على تكاثر الإنسان ونموه</w:t>
            </w:r>
            <w:r w:rsidRPr="00E862DF">
              <w:rPr>
                <w:rFonts w:hAnsi="@Ö÷'ED˛" w:cs="@Ö÷'ED˛"/>
                <w:sz w:val="28"/>
                <w:szCs w:val="28"/>
                <w:rtl/>
              </w:rPr>
              <w:t>.</w:t>
            </w:r>
          </w:p>
          <w:p w:rsidR="0036012A" w:rsidRDefault="003601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6012A" w:rsidRDefault="00B56EA9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rev.a</w:t>
      </w:r>
    </w:p>
    <w:p w:rsidR="0036012A" w:rsidRDefault="0036012A">
      <w:pPr>
        <w:rPr>
          <w:b/>
          <w:bCs/>
          <w:rtl/>
          <w:lang w:bidi="ar-JO"/>
        </w:rPr>
      </w:pPr>
    </w:p>
    <w:p w:rsidR="0036012A" w:rsidRDefault="0036012A">
      <w:pPr>
        <w:rPr>
          <w:rFonts w:cs="Tahoma"/>
          <w:b/>
          <w:bCs/>
          <w:sz w:val="22"/>
          <w:szCs w:val="22"/>
        </w:rPr>
      </w:pPr>
    </w:p>
    <w:p w:rsidR="0036012A" w:rsidRDefault="0036012A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rPr>
          <w:rFonts w:cs="Tahoma"/>
          <w:b/>
          <w:bCs/>
          <w:sz w:val="22"/>
          <w:szCs w:val="22"/>
        </w:rPr>
      </w:pPr>
    </w:p>
    <w:p w:rsidR="0036012A" w:rsidRDefault="0036012A">
      <w:pPr>
        <w:rPr>
          <w:rFonts w:cs="Tahoma"/>
          <w:b/>
          <w:bCs/>
          <w:sz w:val="22"/>
          <w:szCs w:val="22"/>
          <w:rtl/>
        </w:rPr>
      </w:pPr>
    </w:p>
    <w:p w:rsidR="00A6684B" w:rsidRDefault="00A6684B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jc w:val="center"/>
        <w:rPr>
          <w:rFonts w:ascii="Í7”˛" w:eastAsia="Calibri" w:hAnsi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لثامن</w:t>
      </w:r>
      <w:r>
        <w:rPr>
          <w:rFonts w:ascii="Í7”˛" w:eastAsia="Calibri" w:hAnsi="Í7”˛" w:hint="cs"/>
          <w:b/>
          <w:bCs/>
          <w:color w:val="FF0000"/>
          <w:rtl/>
          <w:lang w:eastAsia="en-US" w:bidi="ar-DZ"/>
        </w:rPr>
        <w:t xml:space="preserve">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الثاني</w:t>
      </w:r>
      <w:r w:rsidR="00E862D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علوم </w:t>
      </w: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لسادسة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الحرارة</w:t>
      </w:r>
      <w:r w:rsidR="00E862DF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36012A" w:rsidTr="00E862DF">
        <w:trPr>
          <w:trHeight w:val="416"/>
        </w:trPr>
        <w:tc>
          <w:tcPr>
            <w:tcW w:w="3643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6012A" w:rsidTr="00E862DF">
        <w:trPr>
          <w:trHeight w:val="415"/>
        </w:trPr>
        <w:tc>
          <w:tcPr>
            <w:tcW w:w="3643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6012A">
        <w:trPr>
          <w:trHeight w:val="5845"/>
        </w:trPr>
        <w:tc>
          <w:tcPr>
            <w:tcW w:w="3643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 xml:space="preserve">يوضح المقصود بدرجة الحرارة. 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 xml:space="preserve"> يميز بين الحرارة ودرجة الحرارة. 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 xml:space="preserve">يتعرف أنظمة قياس درجة الحرارة. 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>يستخدم علاقات رياضية للتحويل من نظام إلى نظام آخر.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 xml:space="preserve">يميز بين الانصهار والغليان، وبين التبخر والغليان. 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 xml:space="preserve">يقيس عمليا درجتي الانصهار والغليان. </w:t>
            </w:r>
          </w:p>
          <w:p w:rsidR="0036012A" w:rsidRDefault="00B56EA9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eastAsia="Calibri" w:hAnsi="Í7”˛"/>
                <w:b/>
                <w:bCs/>
                <w:color w:val="000000"/>
                <w:rtl/>
                <w:lang w:eastAsia="en-US" w:bidi="ar-DZ"/>
              </w:rPr>
              <w:t>_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 w:bidi="ar-DZ"/>
              </w:rPr>
              <w:t>يستقصي العوامل التي تعتمد زعليها عملية التبخر.</w:t>
            </w:r>
          </w:p>
          <w:p w:rsidR="0036012A" w:rsidRDefault="0036012A">
            <w:pP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36012A" w:rsidRDefault="00B56EA9" w:rsidP="00E862DF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لثامن</w:t>
      </w:r>
      <w:r>
        <w:rPr>
          <w:rFonts w:eastAsia="Calibri" w:hAnsi="Í7”˛"/>
          <w:b/>
          <w:bCs/>
          <w:color w:val="FF0000"/>
          <w:rtl/>
          <w:lang w:eastAsia="en-US" w:bidi="ar-DZ"/>
        </w:rPr>
        <w:t xml:space="preserve">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</w:t>
      </w:r>
      <w:r w:rsidR="00E862DF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                                                  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علوم </w:t>
      </w:r>
    </w:p>
    <w:p w:rsidR="0036012A" w:rsidRDefault="00B56EA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السا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>بعة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Pr="00A85A45">
        <w:rPr>
          <w:rFonts w:ascii="Í)◊œ˛" w:eastAsia="Calibri" w:hAnsi="Í)◊œ˛" w:hint="cs"/>
          <w:rtl/>
          <w:lang w:bidi="ar-DZ"/>
        </w:rPr>
        <w:t>الروابط والتفاعلات الكيميائية</w:t>
      </w:r>
      <w:r>
        <w:rPr>
          <w:rFonts w:ascii="Í)◊œ˛" w:eastAsia="Calibri" w:hAnsi="Í)◊œ˛" w:hint="cs"/>
          <w:color w:val="2F5496"/>
          <w:rtl/>
          <w:lang w:bidi="ar-DZ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36012A" w:rsidTr="00E862DF">
        <w:trPr>
          <w:trHeight w:val="416"/>
        </w:trPr>
        <w:tc>
          <w:tcPr>
            <w:tcW w:w="3906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36012A" w:rsidTr="00E862DF">
        <w:trPr>
          <w:trHeight w:val="415"/>
        </w:trPr>
        <w:tc>
          <w:tcPr>
            <w:tcW w:w="3906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36012A">
        <w:trPr>
          <w:trHeight w:val="5845"/>
        </w:trPr>
        <w:tc>
          <w:tcPr>
            <w:tcW w:w="3906" w:type="dxa"/>
          </w:tcPr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 w:hint="cs"/>
                <w:b/>
                <w:bCs/>
                <w:color w:val="222222"/>
                <w:rtl/>
                <w:lang w:eastAsia="en-US"/>
              </w:rPr>
              <w:t>ي</w:t>
            </w: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فسر</w:t>
            </w:r>
            <w:r w:rsidRPr="00AF42CE">
              <w:rPr>
                <w:rFonts w:ascii="Arial" w:hAnsi="Arial" w:cs="Arial"/>
                <w:color w:val="222222"/>
                <w:rtl/>
                <w:lang w:eastAsia="en-US"/>
              </w:rPr>
              <w:t xml:space="preserve"> </w:t>
            </w: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اعتمادا على تركيب لويس ميل بعض الذرات إلى فقد الإلكترونات أو كسبها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يتعرف كيف تتكون الرابطة الأيونية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يستخدم رموز بعض العناصر، وبعض الأيونات المتعددة الذرات في معرفة الصيغ الكيميائية لبعض المركبات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يتعرف كيف تتكون الر ابطة التساهمية في بعض المركبات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يستخدم الجدول الدوري ومواقع العناصر فيه في التنبؤ بنشاط العناصر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يستقصي الخصائص الفيزيائية للمواد الأيونية وغير الأيونية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يستنتج أن الذرات في المواد المتفاعلة يعاد ترتيبها خلال التفاعل؛ لتنتج مواد جديدة مختلفة في خصائصها عن المواد المتفاعلة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يكتب معادلات كيميائية موزونة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يكتب معادلات بالرموز أو بالكلمات لتفاعلات الفلزات مع الأكسجين والماء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AF42CE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يكتب معادلات كيميائية لتفاعلات اللافلزات مع الأكسجين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</w:t>
            </w:r>
          </w:p>
          <w:p w:rsidR="0036012A" w:rsidRDefault="0036012A">
            <w:pPr>
              <w:autoSpaceDE w:val="0"/>
              <w:autoSpaceDN w:val="0"/>
              <w:bidi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36012A" w:rsidRDefault="00B56EA9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36012A" w:rsidRDefault="0036012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6012A" w:rsidRDefault="00B56EA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6012A" w:rsidRDefault="0036012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AF42CE" w:rsidRDefault="00AF42CE" w:rsidP="00AF42C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AF42CE" w:rsidRDefault="00AF42CE" w:rsidP="00E862DF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لثامن</w:t>
      </w:r>
      <w:r>
        <w:rPr>
          <w:rFonts w:eastAsia="Calibri" w:hAnsi="Í7”˛"/>
          <w:b/>
          <w:bCs/>
          <w:color w:val="FF0000"/>
          <w:rtl/>
          <w:lang w:eastAsia="en-US" w:bidi="ar-DZ"/>
        </w:rPr>
        <w:t xml:space="preserve">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الثاني</w:t>
      </w:r>
      <w:r w:rsidR="00E862D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علوم </w:t>
      </w:r>
    </w:p>
    <w:p w:rsidR="00AF42CE" w:rsidRDefault="00AF42CE" w:rsidP="00AF42C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الثامنة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Pr="00A85A45">
        <w:rPr>
          <w:rFonts w:ascii="Í)◊œ˛" w:eastAsia="Calibri" w:hAnsi="Í)◊œ˛" w:hint="cs"/>
          <w:rtl/>
        </w:rPr>
        <w:t xml:space="preserve"> المغناطيسية</w:t>
      </w:r>
      <w:r>
        <w:rPr>
          <w:rFonts w:ascii="Í)◊œ˛" w:eastAsia="Calibri" w:hAnsi="Í)◊œ˛" w:hint="cs"/>
          <w:color w:val="2F5496"/>
          <w:rtl/>
        </w:rPr>
        <w:t xml:space="preserve">                     </w:t>
      </w:r>
      <w:r>
        <w:rPr>
          <w:rFonts w:ascii="Í)◊œ˛" w:eastAsia="Calibri" w:hAnsi="Í)◊œ˛" w:hint="cs"/>
          <w:color w:val="2F5496"/>
          <w:rtl/>
          <w:lang w:bidi="ar-DZ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AF42CE" w:rsidTr="00E862DF">
        <w:trPr>
          <w:trHeight w:val="416"/>
        </w:trPr>
        <w:tc>
          <w:tcPr>
            <w:tcW w:w="3906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AF42CE" w:rsidTr="00E862DF">
        <w:trPr>
          <w:trHeight w:val="415"/>
        </w:trPr>
        <w:tc>
          <w:tcPr>
            <w:tcW w:w="3906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AF42CE" w:rsidTr="008B629D">
        <w:trPr>
          <w:trHeight w:val="5845"/>
        </w:trPr>
        <w:tc>
          <w:tcPr>
            <w:tcW w:w="3906" w:type="dxa"/>
          </w:tcPr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يستقصي خصائص المغناطيس الدائم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يصمم تجربة تبين تفاعل المغانطس بعضها مع بعض، وتأثيرها في بعض المواد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يستقصي مفهوم المجال المغناطيسي عمليا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يفسر مفهوم المغنطة وفقا للمناطق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المغناطيسية للمادة المغناطيسية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يقارن بين المغناطيس الدائم والمغناطيس الكهرباني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يصنع مغناطيسا كهربائيا</w:t>
            </w: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AF42CE" w:rsidRPr="00AF42CE" w:rsidRDefault="00AF42CE" w:rsidP="00FF3BC7">
            <w:pPr>
              <w:shd w:val="clear" w:color="auto" w:fill="FFFFFF"/>
              <w:bidi w:val="0"/>
              <w:jc w:val="right"/>
              <w:rPr>
                <w:rFonts w:ascii="Arial" w:hAnsi="Arial" w:cs="Arial"/>
                <w:color w:val="222222"/>
                <w:lang w:eastAsia="en-US"/>
              </w:rPr>
            </w:pPr>
            <w:r w:rsidRPr="00AF42CE">
              <w:rPr>
                <w:rFonts w:ascii="Arial" w:hAnsi="Arial" w:cs="Arial"/>
                <w:b/>
                <w:bCs/>
                <w:color w:val="222222"/>
                <w:lang w:eastAsia="en-US"/>
              </w:rPr>
              <w:t>       •</w:t>
            </w:r>
            <w:r w:rsidRPr="00AF42CE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يبحث في استخدامات المغانط فى الصناعة وتوليد التيار الكهربائي</w:t>
            </w:r>
            <w:r w:rsidRPr="00AF42CE">
              <w:rPr>
                <w:rFonts w:ascii="Arial" w:hAnsi="Arial" w:cs="Arial"/>
                <w:color w:val="222222"/>
                <w:lang w:eastAsia="en-US"/>
              </w:rPr>
              <w:t>.</w:t>
            </w:r>
          </w:p>
          <w:p w:rsidR="00AF42CE" w:rsidRDefault="00AF42CE" w:rsidP="008B629D">
            <w:pPr>
              <w:autoSpaceDE w:val="0"/>
              <w:autoSpaceDN w:val="0"/>
              <w:bidi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AF42CE" w:rsidRDefault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6684B" w:rsidRDefault="00A6684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AF42CE" w:rsidRDefault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AF42CE" w:rsidRDefault="00AF42CE" w:rsidP="00AF42C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AF42CE" w:rsidRDefault="00AF42CE" w:rsidP="00E862DF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</w:t>
      </w:r>
      <w:r w:rsidRPr="00E862DF">
        <w:rPr>
          <w:rFonts w:ascii="Í7”˛" w:eastAsia="Calibri" w:hAnsi="Í7”˛" w:hint="cs"/>
          <w:b/>
          <w:bCs/>
          <w:rtl/>
          <w:lang w:eastAsia="en-US" w:bidi="ar-DZ"/>
        </w:rPr>
        <w:t>لثامن</w:t>
      </w:r>
      <w:r>
        <w:rPr>
          <w:rFonts w:eastAsia="Calibri" w:hAnsi="Í7”˛"/>
          <w:b/>
          <w:bCs/>
          <w:color w:val="FF0000"/>
          <w:rtl/>
          <w:lang w:eastAsia="en-US" w:bidi="ar-DZ"/>
        </w:rPr>
        <w:t xml:space="preserve">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E862DF">
        <w:rPr>
          <w:rFonts w:ascii="Í7”˛" w:eastAsia="Calibri" w:hAnsi="Í7”˛" w:hint="cs"/>
          <w:b/>
          <w:bCs/>
          <w:rtl/>
          <w:lang w:eastAsia="en-US"/>
        </w:rPr>
        <w:t>الثاني</w:t>
      </w:r>
      <w:r w:rsidR="00B56EA9" w:rsidRPr="00E862DF">
        <w:rPr>
          <w:rFonts w:ascii="Í7”˛" w:eastAsia="Calibri" w:hAnsi="Í7”˛" w:hint="cs"/>
          <w:b/>
          <w:bCs/>
          <w:rtl/>
          <w:lang w:eastAsia="en-US"/>
        </w:rPr>
        <w:t xml:space="preserve"> </w:t>
      </w:r>
      <w:r w:rsidR="00B56EA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            </w:t>
      </w:r>
      <w:r w:rsidR="00E862DF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                                                                   </w:t>
      </w:r>
      <w:r w:rsidR="00B56EA9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       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rtl/>
          <w:lang w:eastAsia="en-US" w:bidi="ar-DZ"/>
        </w:rPr>
        <w:t xml:space="preserve">علوم </w:t>
      </w:r>
    </w:p>
    <w:p w:rsidR="00AF42CE" w:rsidRDefault="00AF42CE" w:rsidP="00AF42C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 w:rsidR="00B56EA9">
        <w:rPr>
          <w:rFonts w:ascii="Í7”˛" w:eastAsia="Calibri" w:hAnsi="Í7”˛" w:hint="cs"/>
          <w:b/>
          <w:bCs/>
          <w:color w:val="000000"/>
          <w:rtl/>
          <w:lang w:eastAsia="en-US"/>
        </w:rPr>
        <w:t>تاسعة: علوم الطقس والفضاء</w:t>
      </w:r>
      <w:r>
        <w:rPr>
          <w:rFonts w:ascii="Í)◊œ˛" w:eastAsia="Calibri" w:hAnsi="Í)◊œ˛" w:hint="cs"/>
          <w:color w:val="2F5496"/>
          <w:rtl/>
        </w:rPr>
        <w:t xml:space="preserve">                     </w:t>
      </w:r>
      <w:r>
        <w:rPr>
          <w:rFonts w:ascii="Í)◊œ˛" w:eastAsia="Calibri" w:hAnsi="Í)◊œ˛" w:hint="cs"/>
          <w:color w:val="2F5496"/>
          <w:rtl/>
          <w:lang w:bidi="ar-DZ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33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AF42CE" w:rsidTr="00E862DF">
        <w:trPr>
          <w:trHeight w:val="416"/>
        </w:trPr>
        <w:tc>
          <w:tcPr>
            <w:tcW w:w="3906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AF42CE" w:rsidTr="00E862DF">
        <w:trPr>
          <w:trHeight w:val="415"/>
        </w:trPr>
        <w:tc>
          <w:tcPr>
            <w:tcW w:w="3906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auto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AF42CE" w:rsidTr="008B629D">
        <w:trPr>
          <w:trHeight w:val="5845"/>
        </w:trPr>
        <w:tc>
          <w:tcPr>
            <w:tcW w:w="3906" w:type="dxa"/>
          </w:tcPr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يتعرف ممهوم الكتل الهوائية، وخصائصها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يوضح العوامل المؤثرة في تغير درجة حرارة الكتل الهوائية وضغطها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يفسر سبب تحرك الكتل الهوائية من مكان إلى آخر على سطح الأرض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يستنتج علاقة الكتل الهوائية بتغير الطقس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يوضح المقصود بمفهوم استكشاف الفضاء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يبين أهمية استكشاف الفضاء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يعدد وسائل استكشاف الفضاء الرئيسة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 </w:t>
            </w: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</w:p>
          <w:p w:rsidR="00B56EA9" w:rsidRPr="00B56EA9" w:rsidRDefault="00B56EA9" w:rsidP="00B56EA9">
            <w:pPr>
              <w:shd w:val="clear" w:color="auto" w:fill="FFFFFF"/>
              <w:bidi w:val="0"/>
              <w:jc w:val="right"/>
              <w:rPr>
                <w:rFonts w:ascii="Arial" w:hAnsi="Arial" w:cs="Arial"/>
                <w:b/>
                <w:bCs/>
                <w:color w:val="222222"/>
                <w:lang w:eastAsia="en-US"/>
              </w:rPr>
            </w:pPr>
            <w:r w:rsidRPr="00B56EA9">
              <w:rPr>
                <w:rFonts w:ascii="Arial" w:hAnsi="Arial" w:cs="Arial"/>
                <w:b/>
                <w:bCs/>
                <w:color w:val="222222"/>
                <w:rtl/>
                <w:lang w:eastAsia="en-US"/>
              </w:rPr>
              <w:t>يستقصي بعض المعلومات التي توصل إليها الفلكيون في استكشاف القمر والمريخ</w:t>
            </w:r>
            <w:r w:rsidRPr="00B56EA9">
              <w:rPr>
                <w:rFonts w:ascii="Arial" w:hAnsi="Arial" w:cs="Arial"/>
                <w:b/>
                <w:bCs/>
                <w:color w:val="222222"/>
                <w:lang w:eastAsia="en-US"/>
              </w:rPr>
              <w:t>.</w:t>
            </w:r>
          </w:p>
          <w:p w:rsidR="00AF42CE" w:rsidRDefault="00AF42CE" w:rsidP="008B629D">
            <w:pPr>
              <w:autoSpaceDE w:val="0"/>
              <w:autoSpaceDN w:val="0"/>
              <w:bidi w:val="0"/>
              <w:adjustRightInd w:val="0"/>
              <w:rPr>
                <w:rFonts w:ascii="@Ö÷'ED˛" w:hAnsi="@Ö÷'ED˛" w:cs="@Ö÷'ED˛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AF42CE" w:rsidRDefault="00AF42CE" w:rsidP="008B629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rev.a</w:t>
      </w: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AF42CE" w:rsidRDefault="00AF42CE" w:rsidP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AF42CE" w:rsidRDefault="00AF42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AF42CE" w:rsidSect="0036012A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Ö÷'ED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04282CA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9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36012A"/>
    <w:rsid w:val="000E7F5F"/>
    <w:rsid w:val="0036012A"/>
    <w:rsid w:val="003711F0"/>
    <w:rsid w:val="00A6684B"/>
    <w:rsid w:val="00A85A45"/>
    <w:rsid w:val="00AF42CE"/>
    <w:rsid w:val="00B56EA9"/>
    <w:rsid w:val="00E862DF"/>
    <w:rsid w:val="00FF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2A"/>
    <w:pPr>
      <w:ind w:left="720"/>
      <w:contextualSpacing/>
    </w:pPr>
  </w:style>
  <w:style w:type="paragraph" w:styleId="a4">
    <w:name w:val="Balloon Text"/>
    <w:basedOn w:val="a"/>
    <w:link w:val="Char"/>
    <w:rsid w:val="003601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6012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3601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36012A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36012A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36012A"/>
    <w:rPr>
      <w:rFonts w:ascii="Arial Black" w:eastAsia="Times New Roman" w:hAnsi="Arial Black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360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6012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1732</Words>
  <Characters>9879</Characters>
  <Application>Microsoft Office Word</Application>
  <DocSecurity>0</DocSecurity>
  <Lines>82</Lines>
  <Paragraphs>23</Paragraphs>
  <ScaleCrop>false</ScaleCrop>
  <Company/>
  <LinksUpToDate>false</LinksUpToDate>
  <CharactersWithSpaces>11588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15</cp:revision>
  <cp:lastPrinted>2020-07-14T13:59:00Z</cp:lastPrinted>
  <dcterms:created xsi:type="dcterms:W3CDTF">2022-01-08T18:31:00Z</dcterms:created>
  <dcterms:modified xsi:type="dcterms:W3CDTF">2022-03-15T10:49:00Z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fd280af7e6114dcb9d020a58c095729f</vt:lpwstr>
  </property>
</Properties>
</file>