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F" w:rsidRDefault="0010325F" w:rsidP="00D60BC9">
      <w:pPr>
        <w:ind w:left="-501" w:right="-851"/>
        <w:rPr>
          <w:rtl/>
          <w:lang w:bidi="ar-JO"/>
        </w:rPr>
      </w:pPr>
    </w:p>
    <w:p w:rsidR="003F25B7" w:rsidRDefault="00B073EE" w:rsidP="00D60BC9">
      <w:pPr>
        <w:ind w:left="-501" w:right="-851"/>
        <w:rPr>
          <w:lang w:bidi="ar-JO"/>
        </w:rPr>
      </w:pPr>
      <w:r>
        <w:rPr>
          <w:noProof/>
        </w:rPr>
        <w:pict>
          <v:shape id="إطار 2" o:spid="_x0000_s1026" style="position:absolute;left:0;text-align:left;margin-left:90pt;margin-top:24.4pt;width:480.75pt;height:267.75pt;z-index:251659264;visibility:visible;mso-height-relative:margin;v-text-anchor:middle" coordsize="6105525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" adj="-11796480,,5400" path="m,l6105525,r,3400425l,3400425,,xm59847,59847r,3280731l6045678,3340578r,-3280731l59847,59847xe" fillcolor="white [3201]" strokecolor="black [3200]" strokeweight="2.25pt">
            <v:stroke joinstyle="miter"/>
            <v:formulas/>
            <v:path arrowok="t" o:connecttype="custom" o:connectlocs="0,0;6105525,0;6105525,3400425;0,3400425;0,0;59847,59847;59847,3340578;6045678,3340578;6045678,59847;59847,59847" o:connectangles="0,0,0,0,0,0,0,0,0,0" textboxrect="0,0,6105525,3400425"/>
            <v:textbox>
              <w:txbxContent>
                <w:p w:rsidR="00D60BC9" w:rsidRPr="00D60BC9" w:rsidRDefault="00EC2C28" w:rsidP="00B473CD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الفصل الدراسي ال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ثاني</w:t>
                  </w:r>
                  <w:r w:rsidR="00D60BC9"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(</w:t>
                  </w:r>
                  <w:r w:rsidR="00B509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3D43E2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</w:t>
                  </w:r>
                  <w:r w:rsidR="00B473CD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1</w:t>
                  </w:r>
                  <w:r w:rsidR="00D60BC9"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 w:rsidR="0066206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3D43E2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</w:t>
                  </w:r>
                  <w:r w:rsidR="00B473CD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</w:t>
                  </w:r>
                  <w:r w:rsidR="00D60BC9"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)</w:t>
                  </w:r>
                </w:p>
                <w:p w:rsidR="00D60BC9" w:rsidRPr="00D60BC9" w:rsidRDefault="00EC2C28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الصف: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الثاني</w:t>
                  </w: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          </w:t>
                  </w:r>
                </w:p>
                <w:p w:rsidR="00D60BC9" w:rsidRDefault="00D60BC9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المبحث: </w:t>
                  </w:r>
                  <w:r w:rsidR="00EC2C2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اجتماعيات</w:t>
                  </w:r>
                </w:p>
                <w:p w:rsidR="00F40109" w:rsidRPr="00D60BC9" w:rsidRDefault="00F40109" w:rsidP="00F4010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إعداد المعلمة : ياسمين محمد</w:t>
                  </w:r>
                </w:p>
                <w:p w:rsidR="00D60BC9" w:rsidRDefault="00D60BC9" w:rsidP="00D60BC9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Default="003F25B7" w:rsidP="003F25B7">
      <w:pPr>
        <w:rPr>
          <w:lang w:bidi="ar-JO"/>
        </w:rPr>
      </w:pPr>
    </w:p>
    <w:p w:rsidR="00D60BC9" w:rsidRDefault="003F25B7" w:rsidP="003F25B7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br/>
      </w:r>
    </w:p>
    <w:p w:rsidR="00EC2C28" w:rsidRDefault="00EC2C28" w:rsidP="00EC2C28">
      <w:pPr>
        <w:bidi/>
        <w:ind w:left="-359" w:right="-284"/>
        <w:jc w:val="center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3F25B7" w:rsidRDefault="003F25B7" w:rsidP="00EC2C28">
      <w:pPr>
        <w:bidi/>
        <w:ind w:left="-359" w:right="-284"/>
        <w:jc w:val="center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 w:rsidR="00EC2C28">
        <w:rPr>
          <w:rFonts w:ascii="Times New Roman" w:hAnsi="Times New Roman" w:cs="Times New Roman" w:hint="cs"/>
          <w:sz w:val="32"/>
          <w:szCs w:val="32"/>
          <w:rtl/>
          <w:lang w:bidi="ar-JO"/>
        </w:rPr>
        <w:t>الثاني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 w:rsidR="00EC2C28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 w:rsidR="00EC2C28">
        <w:rPr>
          <w:rFonts w:ascii="Times New Roman" w:hAnsi="Times New Roman" w:cs="Times New Roman" w:hint="cs"/>
          <w:sz w:val="32"/>
          <w:szCs w:val="32"/>
          <w:rtl/>
          <w:lang w:bidi="ar-JO"/>
        </w:rPr>
        <w:t>اجتماعيات</w:t>
      </w:r>
    </w:p>
    <w:tbl>
      <w:tblPr>
        <w:tblpPr w:leftFromText="180" w:rightFromText="180" w:vertAnchor="text" w:horzAnchor="margin" w:tblpXSpec="center" w:tblpY="121"/>
        <w:bidiVisual/>
        <w:tblW w:w="14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523"/>
        <w:gridCol w:w="1767"/>
        <w:gridCol w:w="1984"/>
        <w:gridCol w:w="1653"/>
        <w:gridCol w:w="2033"/>
        <w:gridCol w:w="1305"/>
        <w:gridCol w:w="1435"/>
      </w:tblGrid>
      <w:tr w:rsidR="00EC2C28" w:rsidRPr="00D445D7" w:rsidTr="00EC2C28">
        <w:trPr>
          <w:trHeight w:val="462"/>
        </w:trPr>
        <w:tc>
          <w:tcPr>
            <w:tcW w:w="873" w:type="dxa"/>
            <w:vMerge w:val="restart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الوحدة </w:t>
            </w:r>
          </w:p>
        </w:tc>
        <w:tc>
          <w:tcPr>
            <w:tcW w:w="3523" w:type="dxa"/>
            <w:vMerge w:val="restart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النتاجات</w:t>
            </w:r>
          </w:p>
        </w:tc>
        <w:tc>
          <w:tcPr>
            <w:tcW w:w="1767" w:type="dxa"/>
            <w:vMerge w:val="restart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المواد والتجهيزات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مصادر التعلم</w:t>
            </w:r>
          </w:p>
        </w:tc>
        <w:tc>
          <w:tcPr>
            <w:tcW w:w="1984" w:type="dxa"/>
            <w:vMerge w:val="restart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3686" w:type="dxa"/>
            <w:gridSpan w:val="2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التقويم</w:t>
            </w:r>
          </w:p>
        </w:tc>
        <w:tc>
          <w:tcPr>
            <w:tcW w:w="1305" w:type="dxa"/>
            <w:vMerge w:val="restart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أنشطة مرافقة</w:t>
            </w:r>
          </w:p>
        </w:tc>
        <w:tc>
          <w:tcPr>
            <w:tcW w:w="1435" w:type="dxa"/>
            <w:vMerge w:val="restart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التأمل الذاتي حول الوحدة</w:t>
            </w:r>
          </w:p>
        </w:tc>
      </w:tr>
      <w:tr w:rsidR="00EC2C28" w:rsidRPr="00D445D7" w:rsidTr="00EC2C28">
        <w:trPr>
          <w:trHeight w:val="138"/>
        </w:trPr>
        <w:tc>
          <w:tcPr>
            <w:tcW w:w="873" w:type="dxa"/>
            <w:vMerge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23" w:type="dxa"/>
            <w:vMerge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67" w:type="dxa"/>
            <w:vMerge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53" w:type="dxa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الإستراتيجيات</w:t>
            </w:r>
          </w:p>
        </w:tc>
        <w:tc>
          <w:tcPr>
            <w:tcW w:w="2032" w:type="dxa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الأدوات</w:t>
            </w:r>
          </w:p>
        </w:tc>
        <w:tc>
          <w:tcPr>
            <w:tcW w:w="1305" w:type="dxa"/>
            <w:vMerge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35" w:type="dxa"/>
            <w:vMerge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EC2C28" w:rsidRPr="00D445D7" w:rsidTr="00EC2C28">
        <w:trPr>
          <w:trHeight w:val="3329"/>
        </w:trPr>
        <w:tc>
          <w:tcPr>
            <w:tcW w:w="873" w:type="dxa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الاولى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23" w:type="dxa"/>
          </w:tcPr>
          <w:p w:rsidR="00EC2C28" w:rsidRPr="00D445D7" w:rsidRDefault="00EC2C28" w:rsidP="008040D0">
            <w:pPr>
              <w:rPr>
                <w:rFonts w:ascii="Arial" w:hAnsi="Arial"/>
                <w:b/>
                <w:bCs/>
                <w:rtl/>
              </w:rPr>
            </w:pPr>
          </w:p>
          <w:p w:rsidR="00EC2C28" w:rsidRPr="00D445D7" w:rsidRDefault="00EC2C28" w:rsidP="00EC2C28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Arial" w:hAnsi="Arial"/>
                <w:b/>
                <w:bCs/>
                <w:lang w:bidi="ar-JO"/>
              </w:rPr>
            </w:pPr>
            <w:r w:rsidRPr="00D445D7">
              <w:rPr>
                <w:rFonts w:ascii="Arial" w:hAnsi="Arial" w:hint="cs"/>
                <w:b/>
                <w:bCs/>
                <w:rtl/>
                <w:lang w:bidi="ar-JO"/>
              </w:rPr>
              <w:t>تعرف بعض الخدمات التي تقدمهــــا مؤسسات الدولــــة ، مثل : مؤسسة الأمن العام ، والدفاع المدنــــي</w:t>
            </w:r>
          </w:p>
          <w:p w:rsidR="00EC2C28" w:rsidRPr="00D445D7" w:rsidRDefault="00EC2C28" w:rsidP="00EC2C28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Arial" w:hAnsi="Arial"/>
                <w:b/>
                <w:bCs/>
                <w:lang w:bidi="ar-JO"/>
              </w:rPr>
            </w:pPr>
            <w:r w:rsidRPr="00D445D7">
              <w:rPr>
                <w:rFonts w:ascii="Arial" w:hAnsi="Arial" w:hint="cs"/>
                <w:b/>
                <w:bCs/>
                <w:rtl/>
                <w:lang w:bidi="ar-JO"/>
              </w:rPr>
              <w:t>تقدير دور مؤسسات الدولة في تأمين الخدمات للمواطنين .</w:t>
            </w:r>
          </w:p>
          <w:p w:rsidR="00EC2C28" w:rsidRPr="00D445D7" w:rsidRDefault="00EC2C28" w:rsidP="00EC2C28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D445D7">
              <w:rPr>
                <w:rFonts w:ascii="Arial" w:hAnsi="Arial" w:hint="cs"/>
                <w:b/>
                <w:bCs/>
                <w:rtl/>
                <w:lang w:bidi="ar-JO"/>
              </w:rPr>
              <w:t>تمثّل بعض القيم الإسلاميــــة في الحيــــاة .</w:t>
            </w:r>
            <w:bookmarkStart w:id="0" w:name="_GoBack"/>
            <w:bookmarkEnd w:id="0"/>
            <w:r w:rsidRPr="00D445D7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767" w:type="dxa"/>
          </w:tcPr>
          <w:p w:rsidR="00EC2C28" w:rsidRPr="00D445D7" w:rsidRDefault="00EC2C28" w:rsidP="008040D0">
            <w:pPr>
              <w:rPr>
                <w:rFonts w:ascii="Arial" w:hAnsi="Arial"/>
                <w:b/>
                <w:bCs/>
                <w:rtl/>
              </w:rPr>
            </w:pP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اقلام , اوراق , كرتون , الوان , ملاحق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دفتر قلاب</w:t>
            </w:r>
          </w:p>
        </w:tc>
        <w:tc>
          <w:tcPr>
            <w:tcW w:w="1984" w:type="dxa"/>
          </w:tcPr>
          <w:p w:rsidR="00EC2C28" w:rsidRPr="00D445D7" w:rsidRDefault="00EC2C28" w:rsidP="008040D0">
            <w:pPr>
              <w:rPr>
                <w:rFonts w:ascii="Arial" w:hAnsi="Arial"/>
                <w:b/>
                <w:bCs/>
                <w:rtl/>
              </w:rPr>
            </w:pP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التدريس المباشر / اسئلة واجوبة , العرض التوضيحي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التدريب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اداء المهارة</w:t>
            </w:r>
          </w:p>
        </w:tc>
        <w:tc>
          <w:tcPr>
            <w:tcW w:w="1653" w:type="dxa"/>
          </w:tcPr>
          <w:p w:rsidR="00EC2C28" w:rsidRPr="00D445D7" w:rsidRDefault="00EC2C28" w:rsidP="008040D0">
            <w:pPr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EC2C28" w:rsidRPr="00D445D7" w:rsidRDefault="00EC2C28" w:rsidP="008040D0">
            <w:pPr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التقويم المعتمد على الاداء </w:t>
            </w:r>
          </w:p>
        </w:tc>
        <w:tc>
          <w:tcPr>
            <w:tcW w:w="2032" w:type="dxa"/>
          </w:tcPr>
          <w:p w:rsidR="00EC2C28" w:rsidRPr="00D445D7" w:rsidRDefault="00C51E22" w:rsidP="00C51E22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الملاحظة</w:t>
            </w:r>
          </w:p>
        </w:tc>
        <w:tc>
          <w:tcPr>
            <w:tcW w:w="1305" w:type="dxa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ورقة عمل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وملاحق</w:t>
            </w:r>
          </w:p>
        </w:tc>
        <w:tc>
          <w:tcPr>
            <w:tcW w:w="1435" w:type="dxa"/>
          </w:tcPr>
          <w:p w:rsidR="00EC2C28" w:rsidRPr="00D445D7" w:rsidRDefault="00EC2C28" w:rsidP="008040D0">
            <w:pPr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اشعر بالرضا عن</w:t>
            </w:r>
          </w:p>
        </w:tc>
      </w:tr>
      <w:tr w:rsidR="00EC2C28" w:rsidRPr="00D445D7" w:rsidTr="00EC2C28">
        <w:trPr>
          <w:trHeight w:val="3413"/>
        </w:trPr>
        <w:tc>
          <w:tcPr>
            <w:tcW w:w="873" w:type="dxa"/>
            <w:shd w:val="clear" w:color="auto" w:fill="FFCCFF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الثانية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23" w:type="dxa"/>
          </w:tcPr>
          <w:p w:rsidR="00EC2C28" w:rsidRPr="00D445D7" w:rsidRDefault="00EC2C28" w:rsidP="008040D0">
            <w:pPr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EC2C28" w:rsidRPr="00D445D7" w:rsidRDefault="00EC2C28" w:rsidP="00EC2C28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 xml:space="preserve">تعرف قائد الثورة العربية الكبرى الشريف الحسين بن علي </w:t>
            </w:r>
            <w:r w:rsidRPr="00D445D7">
              <w:rPr>
                <w:rFonts w:ascii="Arial" w:hAnsi="Arial"/>
                <w:b/>
                <w:bCs/>
                <w:rtl/>
              </w:rPr>
              <w:t>–</w:t>
            </w:r>
            <w:r w:rsidRPr="00D445D7">
              <w:rPr>
                <w:rFonts w:ascii="Arial" w:hAnsi="Arial" w:hint="cs"/>
                <w:b/>
                <w:bCs/>
                <w:rtl/>
              </w:rPr>
              <w:t xml:space="preserve"> طيّب الله ثراه </w:t>
            </w:r>
            <w:r w:rsidRPr="00D445D7">
              <w:rPr>
                <w:rFonts w:ascii="Arial" w:hAnsi="Arial"/>
                <w:b/>
                <w:bCs/>
                <w:rtl/>
              </w:rPr>
              <w:t>–</w:t>
            </w:r>
            <w:r w:rsidRPr="00D445D7">
              <w:rPr>
                <w:rFonts w:ascii="Arial" w:hAnsi="Arial" w:hint="cs"/>
                <w:b/>
                <w:bCs/>
                <w:rtl/>
              </w:rPr>
              <w:t xml:space="preserve"> من خلال قصة الثورة .</w:t>
            </w:r>
          </w:p>
          <w:p w:rsidR="00EC2C28" w:rsidRPr="00D445D7" w:rsidRDefault="00EC2C28" w:rsidP="00EC2C28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 xml:space="preserve">تعرّف جلالة الملك عبد الله الأول </w:t>
            </w:r>
            <w:r w:rsidRPr="00D445D7">
              <w:rPr>
                <w:rFonts w:ascii="Arial" w:hAnsi="Arial"/>
                <w:b/>
                <w:bCs/>
                <w:rtl/>
              </w:rPr>
              <w:t>–</w:t>
            </w:r>
            <w:r w:rsidRPr="00D445D7">
              <w:rPr>
                <w:rFonts w:ascii="Arial" w:hAnsi="Arial" w:hint="cs"/>
                <w:b/>
                <w:bCs/>
                <w:rtl/>
              </w:rPr>
              <w:t xml:space="preserve"> رحمه الله -. </w:t>
            </w:r>
          </w:p>
          <w:p w:rsidR="00EC2C28" w:rsidRPr="00D445D7" w:rsidRDefault="00EC2C28" w:rsidP="00EC2C28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>استنتاج العلاقة بين نشأة المملكة الأردنية الهاشمية والقيادة الهاشمية .</w:t>
            </w:r>
          </w:p>
          <w:p w:rsidR="00EC2C28" w:rsidRPr="00D445D7" w:rsidRDefault="00EC2C28" w:rsidP="00EC2C28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>تعرّف دلالة اسم المملكة الأردنية الهاشمية .</w:t>
            </w:r>
          </w:p>
          <w:p w:rsidR="00EC2C28" w:rsidRPr="00D445D7" w:rsidRDefault="00EC2C28" w:rsidP="00EC2C28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 xml:space="preserve">الاعتزاز بالمناسبات الوطنية . </w:t>
            </w:r>
          </w:p>
        </w:tc>
        <w:tc>
          <w:tcPr>
            <w:tcW w:w="1767" w:type="dxa"/>
          </w:tcPr>
          <w:p w:rsidR="00EC2C28" w:rsidRPr="00D445D7" w:rsidRDefault="00EC2C28" w:rsidP="008040D0">
            <w:pPr>
              <w:rPr>
                <w:rFonts w:ascii="Arial" w:hAnsi="Arial"/>
                <w:b/>
                <w:bCs/>
                <w:rtl/>
              </w:rPr>
            </w:pP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اقلام , اوراق , كرتون , الوان , ملاحق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دفتر قلاب</w:t>
            </w:r>
          </w:p>
        </w:tc>
        <w:tc>
          <w:tcPr>
            <w:tcW w:w="1984" w:type="dxa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التدريس المباشر / اسئلة واجوبة , العرض التوضيحي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التدريب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اداء المهارة</w:t>
            </w:r>
          </w:p>
        </w:tc>
        <w:tc>
          <w:tcPr>
            <w:tcW w:w="1653" w:type="dxa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2032" w:type="dxa"/>
          </w:tcPr>
          <w:p w:rsidR="00EC2C28" w:rsidRPr="00D445D7" w:rsidRDefault="00C51E22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الملاحظة </w:t>
            </w:r>
          </w:p>
        </w:tc>
        <w:tc>
          <w:tcPr>
            <w:tcW w:w="1305" w:type="dxa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ورقة عمل</w:t>
            </w:r>
          </w:p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وملاحق</w:t>
            </w:r>
          </w:p>
        </w:tc>
        <w:tc>
          <w:tcPr>
            <w:tcW w:w="1435" w:type="dxa"/>
          </w:tcPr>
          <w:p w:rsidR="00EC2C28" w:rsidRPr="00D445D7" w:rsidRDefault="00EC2C28" w:rsidP="008040D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التحديات :</w:t>
            </w:r>
          </w:p>
        </w:tc>
      </w:tr>
    </w:tbl>
    <w:p w:rsidR="00662068" w:rsidRDefault="00662068" w:rsidP="00EC2C28">
      <w:pPr>
        <w:bidi/>
        <w:ind w:right="-284"/>
        <w:rPr>
          <w:rtl/>
          <w:lang w:bidi="ar-JO"/>
        </w:rPr>
      </w:pPr>
    </w:p>
    <w:p w:rsidR="00662068" w:rsidRPr="003F25B7" w:rsidRDefault="00662068" w:rsidP="00662068">
      <w:pPr>
        <w:bidi/>
        <w:ind w:left="-359" w:right="-284"/>
        <w:rPr>
          <w:lang w:bidi="ar-JO"/>
        </w:rPr>
      </w:pPr>
    </w:p>
    <w:sectPr w:rsidR="00662068" w:rsidRPr="003F25B7" w:rsidSect="00D60BC9">
      <w:headerReference w:type="default" r:id="rId7"/>
      <w:headerReference w:type="first" r:id="rId8"/>
      <w:pgSz w:w="16838" w:h="11906" w:orient="landscape"/>
      <w:pgMar w:top="851" w:right="1440" w:bottom="426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EE" w:rsidRDefault="00B073EE" w:rsidP="00D60BC9">
      <w:pPr>
        <w:spacing w:after="0" w:line="240" w:lineRule="auto"/>
      </w:pPr>
      <w:r>
        <w:separator/>
      </w:r>
    </w:p>
  </w:endnote>
  <w:endnote w:type="continuationSeparator" w:id="0">
    <w:p w:rsidR="00B073EE" w:rsidRDefault="00B073EE" w:rsidP="00D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EE" w:rsidRDefault="00B073EE" w:rsidP="00D60BC9">
      <w:pPr>
        <w:spacing w:after="0" w:line="240" w:lineRule="auto"/>
      </w:pPr>
      <w:r>
        <w:separator/>
      </w:r>
    </w:p>
  </w:footnote>
  <w:footnote w:type="continuationSeparator" w:id="0">
    <w:p w:rsidR="00B073EE" w:rsidRDefault="00B073EE" w:rsidP="00D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Pr="00D60BC9" w:rsidRDefault="00D60BC9" w:rsidP="00D60BC9">
    <w:pPr>
      <w:pStyle w:val="Header"/>
      <w:jc w:val="center"/>
      <w:rPr>
        <w:rFonts w:ascii="Arabic Typesetting" w:hAnsi="Arabic Typesetting" w:cs="Arabic Typesetting"/>
        <w:b/>
        <w:bCs/>
        <w:sz w:val="40"/>
        <w:szCs w:val="40"/>
        <w:lang w:bidi="ar-JO"/>
      </w:rPr>
    </w:pPr>
    <w:r w:rsidRPr="00D60BC9">
      <w:rPr>
        <w:rFonts w:ascii="Arabic Typesetting" w:hAnsi="Arabic Typesetting" w:cs="Arabic Typesetting"/>
        <w:b/>
        <w:bCs/>
        <w:sz w:val="40"/>
        <w:szCs w:val="40"/>
        <w:rtl/>
        <w:lang w:bidi="ar-JO"/>
      </w:rPr>
      <w:t>الخطة الفصلية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Pr="003F25B7" w:rsidRDefault="00F40109" w:rsidP="00D60BC9">
    <w:pPr>
      <w:pStyle w:val="Header"/>
      <w:bidi/>
      <w:jc w:val="center"/>
      <w:rPr>
        <w:sz w:val="24"/>
        <w:szCs w:val="24"/>
      </w:rPr>
    </w:pPr>
    <w:r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اسم المدرسة :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 xml:space="preserve">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-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>الخطة الفصل</w:t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>ية</w:t>
    </w:r>
    <w:r w:rsidR="00D60BC9" w:rsidRPr="003F25B7">
      <w:rPr>
        <w:rFonts w:hint="cs"/>
        <w:sz w:val="24"/>
        <w:szCs w:val="24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E01"/>
    <w:multiLevelType w:val="hybridMultilevel"/>
    <w:tmpl w:val="D8D87056"/>
    <w:lvl w:ilvl="0" w:tplc="F280BC5E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7B65758"/>
    <w:multiLevelType w:val="hybridMultilevel"/>
    <w:tmpl w:val="D25A6A0C"/>
    <w:lvl w:ilvl="0" w:tplc="CBA28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55F25"/>
    <w:multiLevelType w:val="hybridMultilevel"/>
    <w:tmpl w:val="2E9C64A0"/>
    <w:lvl w:ilvl="0" w:tplc="4770E8D8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2CE80CB0"/>
    <w:multiLevelType w:val="hybridMultilevel"/>
    <w:tmpl w:val="D8C8F40A"/>
    <w:lvl w:ilvl="0" w:tplc="6B54030A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61CE66C8"/>
    <w:multiLevelType w:val="hybridMultilevel"/>
    <w:tmpl w:val="D50E0966"/>
    <w:lvl w:ilvl="0" w:tplc="1EF29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E7CDF"/>
    <w:multiLevelType w:val="hybridMultilevel"/>
    <w:tmpl w:val="2C24CF84"/>
    <w:lvl w:ilvl="0" w:tplc="3930307A">
      <w:start w:val="1"/>
      <w:numFmt w:val="bullet"/>
      <w:suff w:val="space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C9"/>
    <w:rsid w:val="0010325F"/>
    <w:rsid w:val="001C6329"/>
    <w:rsid w:val="003D43E2"/>
    <w:rsid w:val="003F25B7"/>
    <w:rsid w:val="00573441"/>
    <w:rsid w:val="0063453F"/>
    <w:rsid w:val="00662068"/>
    <w:rsid w:val="007A400A"/>
    <w:rsid w:val="00A3759A"/>
    <w:rsid w:val="00B073EE"/>
    <w:rsid w:val="00B42E60"/>
    <w:rsid w:val="00B473CD"/>
    <w:rsid w:val="00B50976"/>
    <w:rsid w:val="00C51E22"/>
    <w:rsid w:val="00CE46B8"/>
    <w:rsid w:val="00D01AB7"/>
    <w:rsid w:val="00D60BC9"/>
    <w:rsid w:val="00E23D01"/>
    <w:rsid w:val="00EC2C28"/>
    <w:rsid w:val="00F4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8E0AB"/>
  <w15:docId w15:val="{D9DA95E9-7726-4D34-AB15-A316CB7A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9"/>
  </w:style>
  <w:style w:type="paragraph" w:styleId="Footer">
    <w:name w:val="footer"/>
    <w:basedOn w:val="Normal"/>
    <w:link w:val="Foot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9"/>
  </w:style>
  <w:style w:type="paragraph" w:styleId="ListParagraph">
    <w:name w:val="List Paragraph"/>
    <w:basedOn w:val="Normal"/>
    <w:uiPriority w:val="34"/>
    <w:qFormat/>
    <w:rsid w:val="0066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master</cp:lastModifiedBy>
  <cp:revision>13</cp:revision>
  <dcterms:created xsi:type="dcterms:W3CDTF">2017-08-22T16:18:00Z</dcterms:created>
  <dcterms:modified xsi:type="dcterms:W3CDTF">2021-12-24T17:22:00Z</dcterms:modified>
</cp:coreProperties>
</file>